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CF8F" w14:textId="003559CA" w:rsidR="004C7000" w:rsidRDefault="004C7000" w:rsidP="004C7000">
      <w:pPr>
        <w:spacing w:after="0" w:line="240" w:lineRule="auto"/>
        <w:ind w:left="1440" w:firstLine="720"/>
        <w:jc w:val="right"/>
        <w:rPr>
          <w:b/>
          <w:sz w:val="40"/>
          <w:szCs w:val="40"/>
          <w:lang w:val="en-CA"/>
        </w:rPr>
      </w:pPr>
    </w:p>
    <w:p w14:paraId="1701609C" w14:textId="77777777" w:rsidR="004C7000" w:rsidRDefault="004C7000" w:rsidP="004C7000">
      <w:pPr>
        <w:spacing w:after="0" w:line="240" w:lineRule="auto"/>
        <w:ind w:left="1440" w:firstLine="720"/>
        <w:jc w:val="right"/>
        <w:rPr>
          <w:b/>
          <w:sz w:val="40"/>
          <w:szCs w:val="40"/>
          <w:lang w:val="en-CA"/>
        </w:rPr>
      </w:pPr>
    </w:p>
    <w:p w14:paraId="0A335847" w14:textId="1FA7F625" w:rsidR="004C7000" w:rsidRDefault="004C7000" w:rsidP="004C7000">
      <w:pPr>
        <w:spacing w:after="0" w:line="240" w:lineRule="auto"/>
        <w:ind w:left="1440" w:firstLine="720"/>
        <w:jc w:val="right"/>
        <w:rPr>
          <w:b/>
          <w:sz w:val="40"/>
          <w:szCs w:val="40"/>
          <w:lang w:val="en-CA"/>
        </w:rPr>
      </w:pPr>
    </w:p>
    <w:p w14:paraId="099A9B59" w14:textId="77777777" w:rsidR="00887B6C" w:rsidRDefault="00887B6C" w:rsidP="004C7000">
      <w:pPr>
        <w:spacing w:after="0" w:line="240" w:lineRule="auto"/>
        <w:ind w:left="1440" w:firstLine="720"/>
        <w:jc w:val="right"/>
        <w:rPr>
          <w:b/>
          <w:sz w:val="40"/>
          <w:szCs w:val="40"/>
          <w:lang w:val="en-CA"/>
        </w:rPr>
      </w:pPr>
    </w:p>
    <w:p w14:paraId="7A7F0A59" w14:textId="77777777" w:rsidR="004C7000" w:rsidRDefault="004C7000" w:rsidP="004C7000">
      <w:pPr>
        <w:spacing w:after="0" w:line="240" w:lineRule="auto"/>
        <w:ind w:left="1440" w:firstLine="720"/>
        <w:jc w:val="right"/>
        <w:rPr>
          <w:b/>
          <w:sz w:val="40"/>
          <w:szCs w:val="40"/>
          <w:lang w:val="en-CA"/>
        </w:rPr>
      </w:pPr>
    </w:p>
    <w:p w14:paraId="665524FA" w14:textId="73E327CD" w:rsidR="004C7000" w:rsidRPr="004C7000" w:rsidRDefault="004C7000" w:rsidP="293B3FF8">
      <w:pPr>
        <w:spacing w:after="0" w:line="240" w:lineRule="auto"/>
        <w:ind w:left="1440" w:firstLine="720"/>
        <w:jc w:val="right"/>
        <w:rPr>
          <w:b/>
          <w:bCs/>
          <w:sz w:val="40"/>
          <w:szCs w:val="40"/>
          <w:lang w:val="en-CA"/>
        </w:rPr>
      </w:pPr>
      <w:r w:rsidRPr="293B3FF8">
        <w:rPr>
          <w:b/>
          <w:bCs/>
          <w:sz w:val="40"/>
          <w:szCs w:val="40"/>
          <w:lang w:val="en-CA"/>
        </w:rPr>
        <w:t>Professional Practice Management Plan Template</w:t>
      </w:r>
    </w:p>
    <w:p w14:paraId="6B788028" w14:textId="77777777" w:rsidR="004C7000" w:rsidRPr="004C7000" w:rsidRDefault="004C7000" w:rsidP="004C7000">
      <w:pPr>
        <w:spacing w:after="0" w:line="240" w:lineRule="auto"/>
        <w:jc w:val="right"/>
        <w:rPr>
          <w:b/>
          <w:sz w:val="48"/>
          <w:szCs w:val="48"/>
          <w:lang w:val="en-CA"/>
        </w:rPr>
      </w:pPr>
    </w:p>
    <w:p w14:paraId="08D9699C" w14:textId="1AFB7D08" w:rsidR="004C7000" w:rsidRDefault="004C7000" w:rsidP="004C7000">
      <w:pPr>
        <w:tabs>
          <w:tab w:val="left" w:pos="3946"/>
        </w:tabs>
        <w:spacing w:before="360" w:after="0" w:line="240" w:lineRule="auto"/>
        <w:rPr>
          <w:rFonts w:cstheme="minorHAnsi"/>
          <w:b/>
          <w:sz w:val="32"/>
          <w:szCs w:val="32"/>
          <w:lang w:val="en-CA"/>
        </w:rPr>
      </w:pPr>
      <w:r w:rsidRPr="004C7000">
        <w:rPr>
          <w:rFonts w:cstheme="minorHAnsi"/>
          <w:b/>
          <w:sz w:val="32"/>
          <w:szCs w:val="32"/>
          <w:lang w:val="en-CA"/>
        </w:rPr>
        <w:tab/>
      </w:r>
    </w:p>
    <w:p w14:paraId="67817C53" w14:textId="40A3DDA3" w:rsidR="004C7000" w:rsidRDefault="004C7000" w:rsidP="004C7000">
      <w:pPr>
        <w:tabs>
          <w:tab w:val="left" w:pos="2358"/>
        </w:tabs>
        <w:spacing w:after="0" w:line="240" w:lineRule="auto"/>
        <w:rPr>
          <w:rFonts w:cstheme="minorHAnsi"/>
          <w:b/>
          <w:sz w:val="48"/>
          <w:szCs w:val="48"/>
          <w:lang w:val="en-CA"/>
        </w:rPr>
      </w:pPr>
      <w:r w:rsidRPr="004C7000">
        <w:rPr>
          <w:rFonts w:cstheme="minorHAnsi"/>
          <w:b/>
          <w:sz w:val="48"/>
          <w:szCs w:val="48"/>
          <w:lang w:val="en-CA"/>
        </w:rPr>
        <w:tab/>
      </w:r>
    </w:p>
    <w:p w14:paraId="697A7C32" w14:textId="77777777" w:rsidR="00887B6C" w:rsidRPr="004C7000" w:rsidRDefault="00887B6C" w:rsidP="004C7000">
      <w:pPr>
        <w:tabs>
          <w:tab w:val="left" w:pos="2358"/>
        </w:tabs>
        <w:spacing w:after="0" w:line="240" w:lineRule="auto"/>
        <w:rPr>
          <w:rFonts w:cstheme="minorHAnsi"/>
          <w:b/>
          <w:sz w:val="48"/>
          <w:szCs w:val="48"/>
          <w:lang w:val="en-CA"/>
        </w:rPr>
      </w:pPr>
    </w:p>
    <w:p w14:paraId="1B457FB3" w14:textId="77593CC6" w:rsidR="004C7000" w:rsidRDefault="009E3F45" w:rsidP="00F16412">
      <w:pPr>
        <w:spacing w:after="0"/>
        <w:ind w:left="3510" w:hanging="266"/>
        <w:jc w:val="right"/>
        <w:rPr>
          <w:rFonts w:eastAsiaTheme="majorEastAsia" w:cstheme="minorHAnsi"/>
          <w:b/>
          <w:bCs/>
          <w:sz w:val="32"/>
          <w:szCs w:val="32"/>
          <w:lang w:val="en-CA" w:eastAsia="en-CA"/>
        </w:rPr>
      </w:pPr>
      <w:r>
        <w:rPr>
          <w:rFonts w:eastAsiaTheme="majorEastAsia" w:cstheme="minorHAnsi"/>
          <w:b/>
          <w:bCs/>
          <w:sz w:val="32"/>
          <w:szCs w:val="32"/>
          <w:lang w:val="en-CA" w:eastAsia="en-CA"/>
        </w:rPr>
        <w:t>Name of Permit Holder</w:t>
      </w:r>
      <w:r w:rsidR="00F16412">
        <w:rPr>
          <w:rFonts w:eastAsiaTheme="majorEastAsia" w:cstheme="minorHAnsi"/>
          <w:b/>
          <w:bCs/>
          <w:sz w:val="32"/>
          <w:szCs w:val="32"/>
          <w:lang w:val="en-CA" w:eastAsia="en-CA"/>
        </w:rPr>
        <w:t xml:space="preserve"> (legal or operating)</w:t>
      </w:r>
    </w:p>
    <w:p w14:paraId="7F57C6B2" w14:textId="1E1D5FB3" w:rsidR="009E3F45" w:rsidRDefault="009E3F45" w:rsidP="004C7000">
      <w:pPr>
        <w:spacing w:after="0"/>
        <w:ind w:left="3686"/>
        <w:jc w:val="right"/>
        <w:rPr>
          <w:rFonts w:eastAsiaTheme="majorEastAsia" w:cstheme="minorHAnsi"/>
          <w:b/>
          <w:bCs/>
          <w:sz w:val="32"/>
          <w:szCs w:val="32"/>
          <w:lang w:val="en-CA" w:eastAsia="en-CA"/>
        </w:rPr>
      </w:pPr>
      <w:r>
        <w:rPr>
          <w:rFonts w:eastAsiaTheme="majorEastAsia" w:cstheme="minorHAnsi"/>
          <w:b/>
          <w:bCs/>
          <w:sz w:val="32"/>
          <w:szCs w:val="32"/>
          <w:lang w:val="en-CA" w:eastAsia="en-CA"/>
        </w:rPr>
        <w:t>Permit Number</w:t>
      </w:r>
    </w:p>
    <w:p w14:paraId="67ED109F" w14:textId="299A969B" w:rsidR="00F16412" w:rsidRDefault="00F16412" w:rsidP="004C7000">
      <w:pPr>
        <w:spacing w:after="0"/>
        <w:ind w:left="3686"/>
        <w:jc w:val="right"/>
        <w:rPr>
          <w:rFonts w:eastAsiaTheme="majorEastAsia" w:cstheme="minorHAnsi"/>
          <w:b/>
          <w:bCs/>
          <w:sz w:val="32"/>
          <w:szCs w:val="32"/>
          <w:lang w:val="en-CA" w:eastAsia="en-CA"/>
        </w:rPr>
      </w:pPr>
      <w:r>
        <w:rPr>
          <w:rFonts w:eastAsiaTheme="majorEastAsia" w:cstheme="minorHAnsi"/>
          <w:b/>
          <w:bCs/>
          <w:sz w:val="32"/>
          <w:szCs w:val="32"/>
          <w:lang w:val="en-CA" w:eastAsia="en-CA"/>
        </w:rPr>
        <w:t>Contact Information</w:t>
      </w:r>
    </w:p>
    <w:p w14:paraId="311B3405" w14:textId="77777777" w:rsidR="009A71D4" w:rsidRDefault="009A71D4" w:rsidP="004C7000">
      <w:pPr>
        <w:spacing w:after="0"/>
        <w:ind w:left="3686"/>
        <w:jc w:val="right"/>
        <w:rPr>
          <w:rFonts w:eastAsiaTheme="majorEastAsia" w:cstheme="minorHAnsi"/>
          <w:b/>
          <w:bCs/>
          <w:sz w:val="32"/>
          <w:szCs w:val="32"/>
          <w:lang w:val="en-CA" w:eastAsia="en-CA"/>
        </w:rPr>
      </w:pPr>
    </w:p>
    <w:p w14:paraId="60001092" w14:textId="77777777" w:rsidR="009A71D4" w:rsidRDefault="009A71D4" w:rsidP="004C7000">
      <w:pPr>
        <w:spacing w:after="0"/>
        <w:ind w:left="3686"/>
        <w:jc w:val="right"/>
        <w:rPr>
          <w:rFonts w:eastAsiaTheme="majorEastAsia" w:cstheme="minorHAnsi"/>
          <w:b/>
          <w:bCs/>
          <w:sz w:val="32"/>
          <w:szCs w:val="32"/>
          <w:lang w:val="en-CA" w:eastAsia="en-CA"/>
        </w:rPr>
      </w:pPr>
    </w:p>
    <w:p w14:paraId="79E8AF8C" w14:textId="28D1BA4D" w:rsidR="009A71D4" w:rsidRDefault="00591305" w:rsidP="293B3FF8">
      <w:pPr>
        <w:pStyle w:val="BodyText"/>
        <w:jc w:val="both"/>
        <w:rPr>
          <w:i/>
          <w:iCs/>
        </w:rPr>
      </w:pPr>
      <w:r w:rsidRPr="293B3FF8">
        <w:rPr>
          <w:rFonts w:cstheme="minorBidi"/>
          <w:highlight w:val="yellow"/>
        </w:rPr>
        <w:t xml:space="preserve">NOTE: </w:t>
      </w:r>
      <w:r w:rsidRPr="293B3FF8">
        <w:rPr>
          <w:highlight w:val="yellow"/>
        </w:rPr>
        <w:t xml:space="preserve">APEGA recognizes that not all </w:t>
      </w:r>
      <w:r w:rsidR="00814B51" w:rsidRPr="293B3FF8">
        <w:rPr>
          <w:highlight w:val="yellow"/>
        </w:rPr>
        <w:t xml:space="preserve">permit holders </w:t>
      </w:r>
      <w:r w:rsidRPr="293B3FF8">
        <w:rPr>
          <w:highlight w:val="yellow"/>
        </w:rPr>
        <w:t xml:space="preserve">are </w:t>
      </w:r>
      <w:r w:rsidR="00014D83" w:rsidRPr="293B3FF8">
        <w:rPr>
          <w:highlight w:val="yellow"/>
        </w:rPr>
        <w:t>the same</w:t>
      </w:r>
      <w:r w:rsidRPr="293B3FF8">
        <w:rPr>
          <w:highlight w:val="yellow"/>
        </w:rPr>
        <w:t>. They vary in scope of practice, complexity, and size</w:t>
      </w:r>
      <w:r w:rsidR="00EA4123" w:rsidRPr="293B3FF8">
        <w:rPr>
          <w:highlight w:val="yellow"/>
        </w:rPr>
        <w:t>,</w:t>
      </w:r>
      <w:r w:rsidRPr="293B3FF8">
        <w:rPr>
          <w:highlight w:val="yellow"/>
        </w:rPr>
        <w:t xml:space="preserve"> and therefore </w:t>
      </w:r>
      <w:r w:rsidR="00F55B7D" w:rsidRPr="293B3FF8">
        <w:rPr>
          <w:highlight w:val="yellow"/>
        </w:rPr>
        <w:t xml:space="preserve">a </w:t>
      </w:r>
      <w:r w:rsidRPr="293B3FF8">
        <w:rPr>
          <w:highlight w:val="yellow"/>
        </w:rPr>
        <w:t>P</w:t>
      </w:r>
      <w:r w:rsidR="00830154" w:rsidRPr="293B3FF8">
        <w:rPr>
          <w:highlight w:val="yellow"/>
        </w:rPr>
        <w:t xml:space="preserve">rofessional </w:t>
      </w:r>
      <w:r w:rsidRPr="293B3FF8">
        <w:rPr>
          <w:highlight w:val="yellow"/>
        </w:rPr>
        <w:t>P</w:t>
      </w:r>
      <w:r w:rsidR="00830154" w:rsidRPr="293B3FF8">
        <w:rPr>
          <w:highlight w:val="yellow"/>
        </w:rPr>
        <w:t xml:space="preserve">ractice </w:t>
      </w:r>
      <w:r w:rsidRPr="293B3FF8">
        <w:rPr>
          <w:highlight w:val="yellow"/>
        </w:rPr>
        <w:t>M</w:t>
      </w:r>
      <w:r w:rsidR="00830154" w:rsidRPr="293B3FF8">
        <w:rPr>
          <w:highlight w:val="yellow"/>
        </w:rPr>
        <w:t xml:space="preserve">anagement </w:t>
      </w:r>
      <w:r w:rsidRPr="293B3FF8">
        <w:rPr>
          <w:highlight w:val="yellow"/>
        </w:rPr>
        <w:t>P</w:t>
      </w:r>
      <w:r w:rsidR="00830154" w:rsidRPr="293B3FF8">
        <w:rPr>
          <w:highlight w:val="yellow"/>
        </w:rPr>
        <w:t>lan (PPMP)</w:t>
      </w:r>
      <w:r w:rsidR="00851CA0" w:rsidRPr="293B3FF8">
        <w:rPr>
          <w:highlight w:val="yellow"/>
        </w:rPr>
        <w:t xml:space="preserve"> will also vary</w:t>
      </w:r>
      <w:r w:rsidRPr="293B3FF8">
        <w:rPr>
          <w:highlight w:val="yellow"/>
        </w:rPr>
        <w:t xml:space="preserve">. </w:t>
      </w:r>
      <w:r w:rsidR="00F55B7D" w:rsidRPr="293B3FF8">
        <w:rPr>
          <w:highlight w:val="yellow"/>
        </w:rPr>
        <w:t>However, t</w:t>
      </w:r>
      <w:r w:rsidRPr="293B3FF8">
        <w:rPr>
          <w:highlight w:val="yellow"/>
        </w:rPr>
        <w:t xml:space="preserve">his template provides the </w:t>
      </w:r>
      <w:r w:rsidR="00E71C5A" w:rsidRPr="293B3FF8">
        <w:rPr>
          <w:highlight w:val="yellow"/>
        </w:rPr>
        <w:t>structure</w:t>
      </w:r>
      <w:r w:rsidRPr="293B3FF8">
        <w:rPr>
          <w:highlight w:val="yellow"/>
        </w:rPr>
        <w:t xml:space="preserve"> for a PPMP regardless of whether </w:t>
      </w:r>
      <w:r w:rsidR="000A68A1" w:rsidRPr="293B3FF8">
        <w:rPr>
          <w:highlight w:val="yellow"/>
        </w:rPr>
        <w:t xml:space="preserve">it’s for </w:t>
      </w:r>
      <w:r w:rsidRPr="293B3FF8">
        <w:rPr>
          <w:highlight w:val="yellow"/>
        </w:rPr>
        <w:t>a large multinational organization or a sole practitioner. All sections are mandatory</w:t>
      </w:r>
      <w:r w:rsidR="00FE1FCF" w:rsidRPr="293B3FF8">
        <w:rPr>
          <w:highlight w:val="yellow"/>
        </w:rPr>
        <w:t>. I</w:t>
      </w:r>
      <w:r w:rsidRPr="293B3FF8">
        <w:rPr>
          <w:highlight w:val="yellow"/>
        </w:rPr>
        <w:t xml:space="preserve">f a section is not applicable </w:t>
      </w:r>
      <w:r w:rsidR="00866629" w:rsidRPr="293B3FF8">
        <w:rPr>
          <w:highlight w:val="yellow"/>
        </w:rPr>
        <w:t xml:space="preserve">to </w:t>
      </w:r>
      <w:r w:rsidRPr="293B3FF8">
        <w:rPr>
          <w:highlight w:val="yellow"/>
        </w:rPr>
        <w:t xml:space="preserve">your organization, you must state </w:t>
      </w:r>
      <w:r w:rsidR="002E001E" w:rsidRPr="293B3FF8">
        <w:rPr>
          <w:highlight w:val="yellow"/>
        </w:rPr>
        <w:t>this and</w:t>
      </w:r>
      <w:r w:rsidRPr="293B3FF8">
        <w:rPr>
          <w:highlight w:val="yellow"/>
        </w:rPr>
        <w:t xml:space="preserve"> </w:t>
      </w:r>
      <w:r w:rsidR="002765B7" w:rsidRPr="293B3FF8">
        <w:rPr>
          <w:highlight w:val="yellow"/>
        </w:rPr>
        <w:t>explain</w:t>
      </w:r>
      <w:r w:rsidRPr="293B3FF8">
        <w:rPr>
          <w:highlight w:val="yellow"/>
        </w:rPr>
        <w:t xml:space="preserve"> why </w:t>
      </w:r>
      <w:r w:rsidR="002765B7" w:rsidRPr="293B3FF8">
        <w:rPr>
          <w:highlight w:val="yellow"/>
        </w:rPr>
        <w:t>it is not applicable</w:t>
      </w:r>
      <w:r w:rsidR="00E71C5A" w:rsidRPr="293B3FF8">
        <w:rPr>
          <w:highlight w:val="yellow"/>
        </w:rPr>
        <w:t xml:space="preserve">. You may use this template to create your PPMP, </w:t>
      </w:r>
      <w:r w:rsidR="00830154" w:rsidRPr="293B3FF8">
        <w:rPr>
          <w:highlight w:val="yellow"/>
        </w:rPr>
        <w:t xml:space="preserve">and </w:t>
      </w:r>
      <w:r w:rsidR="00E71C5A" w:rsidRPr="293B3FF8">
        <w:rPr>
          <w:highlight w:val="yellow"/>
        </w:rPr>
        <w:t xml:space="preserve">you must also meet the requirements in the practice standard </w:t>
      </w:r>
      <w:r w:rsidR="00E71C5A" w:rsidRPr="293B3FF8">
        <w:rPr>
          <w:i/>
          <w:iCs/>
          <w:highlight w:val="yellow"/>
        </w:rPr>
        <w:t xml:space="preserve">Professional Practice Management Plan. </w:t>
      </w:r>
      <w:r w:rsidR="00E71C5A" w:rsidRPr="293B3FF8">
        <w:rPr>
          <w:highlight w:val="yellow"/>
        </w:rPr>
        <w:t>This template does not replace the practice standard.</w:t>
      </w:r>
      <w:r w:rsidR="00E71C5A" w:rsidRPr="293B3FF8">
        <w:rPr>
          <w:i/>
          <w:iCs/>
        </w:rPr>
        <w:t xml:space="preserve"> </w:t>
      </w:r>
    </w:p>
    <w:p w14:paraId="0E7D2754" w14:textId="13E00A17" w:rsidR="00F55B7D" w:rsidRDefault="00F55B7D" w:rsidP="00B57163">
      <w:pPr>
        <w:pStyle w:val="BodyText"/>
        <w:jc w:val="both"/>
        <w:rPr>
          <w:i/>
          <w:iCs/>
        </w:rPr>
      </w:pPr>
    </w:p>
    <w:p w14:paraId="14EFCD4E" w14:textId="3E64CB33" w:rsidR="00F55B7D" w:rsidRPr="00F55B7D" w:rsidRDefault="00F55B7D" w:rsidP="00B57163">
      <w:pPr>
        <w:pStyle w:val="BodyText"/>
        <w:jc w:val="both"/>
        <w:rPr>
          <w:rFonts w:cstheme="minorHAnsi"/>
        </w:rPr>
      </w:pPr>
      <w:r>
        <w:t xml:space="preserve">All practice standards, bulletins, and guidelines referenced in this template can be found on the APEGA website at </w:t>
      </w:r>
      <w:hyperlink r:id="rId11" w:anchor="standards" w:history="1">
        <w:r w:rsidRPr="00F55B7D">
          <w:rPr>
            <w:rStyle w:val="Hyperlink"/>
          </w:rPr>
          <w:t>apega.ca/</w:t>
        </w:r>
        <w:r w:rsidR="00683933">
          <w:rPr>
            <w:rStyle w:val="Hyperlink"/>
          </w:rPr>
          <w:t>practice-standards</w:t>
        </w:r>
      </w:hyperlink>
      <w:r>
        <w:t>.</w:t>
      </w:r>
    </w:p>
    <w:p w14:paraId="5440AE99" w14:textId="77777777" w:rsidR="004C7000" w:rsidRPr="004C7000" w:rsidRDefault="004C7000" w:rsidP="004C7000">
      <w:pPr>
        <w:spacing w:after="0" w:line="240" w:lineRule="auto"/>
        <w:jc w:val="right"/>
        <w:rPr>
          <w:rFonts w:cstheme="minorHAnsi"/>
          <w:b/>
          <w:sz w:val="48"/>
          <w:szCs w:val="48"/>
          <w:lang w:val="en-CA"/>
        </w:rPr>
      </w:pPr>
    </w:p>
    <w:p w14:paraId="507702BE" w14:textId="77777777" w:rsidR="004C7000" w:rsidRPr="0091467B" w:rsidRDefault="004C7000" w:rsidP="004C7000">
      <w:pPr>
        <w:spacing w:after="0" w:line="240" w:lineRule="auto"/>
        <w:jc w:val="right"/>
        <w:rPr>
          <w:b/>
          <w:sz w:val="52"/>
          <w:szCs w:val="52"/>
          <w:lang w:val="en-CA"/>
        </w:rPr>
      </w:pPr>
    </w:p>
    <w:p w14:paraId="7A6FE65A" w14:textId="77777777" w:rsidR="00805700" w:rsidRDefault="0080570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C213B40" w14:textId="77777777" w:rsidR="00427D31" w:rsidRDefault="00427D31" w:rsidP="00887B6C">
      <w:pPr>
        <w:jc w:val="center"/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5211964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6737662" w14:textId="366C34F4" w:rsidR="009C6C34" w:rsidRDefault="009C6C34" w:rsidP="009C6C34">
          <w:pPr>
            <w:pStyle w:val="TOCHeading"/>
            <w:numPr>
              <w:ilvl w:val="0"/>
              <w:numId w:val="0"/>
            </w:numPr>
          </w:pPr>
          <w:r>
            <w:t>Contents</w:t>
          </w:r>
        </w:p>
        <w:p w14:paraId="55A682E8" w14:textId="0B226D04" w:rsidR="006D5173" w:rsidRDefault="009C6C34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776753" w:history="1">
            <w:r w:rsidR="006D5173" w:rsidRPr="00B148B4">
              <w:rPr>
                <w:rStyle w:val="Hyperlink"/>
                <w:i/>
                <w:iCs/>
                <w:noProof/>
              </w:rPr>
              <w:t>1</w:t>
            </w:r>
            <w:r w:rsidR="006D5173">
              <w:rPr>
                <w:rFonts w:eastAsiaTheme="minorEastAsia"/>
                <w:noProof/>
              </w:rPr>
              <w:tab/>
            </w:r>
            <w:r w:rsidR="006D5173" w:rsidRPr="00B148B4">
              <w:rPr>
                <w:rStyle w:val="Hyperlink"/>
                <w:i/>
                <w:iCs/>
                <w:noProof/>
              </w:rPr>
              <w:t>PPMP Part 1: General Information</w:t>
            </w:r>
            <w:r w:rsidR="006D5173">
              <w:rPr>
                <w:noProof/>
                <w:webHidden/>
              </w:rPr>
              <w:tab/>
            </w:r>
            <w:r w:rsidR="006D5173">
              <w:rPr>
                <w:noProof/>
                <w:webHidden/>
              </w:rPr>
              <w:fldChar w:fldCharType="begin"/>
            </w:r>
            <w:r w:rsidR="006D5173">
              <w:rPr>
                <w:noProof/>
                <w:webHidden/>
              </w:rPr>
              <w:instrText xml:space="preserve"> PAGEREF _Toc115776753 \h </w:instrText>
            </w:r>
            <w:r w:rsidR="006D5173">
              <w:rPr>
                <w:noProof/>
                <w:webHidden/>
              </w:rPr>
            </w:r>
            <w:r w:rsidR="006D5173">
              <w:rPr>
                <w:noProof/>
                <w:webHidden/>
              </w:rPr>
              <w:fldChar w:fldCharType="separate"/>
            </w:r>
            <w:r w:rsidR="006D5173">
              <w:rPr>
                <w:noProof/>
                <w:webHidden/>
              </w:rPr>
              <w:t>4</w:t>
            </w:r>
            <w:r w:rsidR="006D5173">
              <w:rPr>
                <w:noProof/>
                <w:webHidden/>
              </w:rPr>
              <w:fldChar w:fldCharType="end"/>
            </w:r>
          </w:hyperlink>
        </w:p>
        <w:p w14:paraId="6FF8D2DF" w14:textId="2D713E3B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54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PPMP Declaration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BEB7FD" w14:textId="061AB03F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55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Revision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52BDE" w14:textId="56188DF9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56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Permit Holder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0BE04" w14:textId="7B62D88F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57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1.4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Objective of the PPMP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6552D" w14:textId="2F4B4971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58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1.5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Definitions, Acronyms,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8E8241" w14:textId="0C899068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59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1.6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Supporting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7C877" w14:textId="12A3452D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60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1.7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PPMP Review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23055" w14:textId="577B2795" w:rsidR="006D5173" w:rsidRDefault="006D517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15776761" w:history="1">
            <w:r w:rsidRPr="00B148B4">
              <w:rPr>
                <w:rStyle w:val="Hyperlink"/>
                <w:i/>
                <w:iCs/>
                <w:noProof/>
              </w:rPr>
              <w:t>2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i/>
                <w:iCs/>
                <w:noProof/>
              </w:rPr>
              <w:t>PPMP Part 2: Ethical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50213" w14:textId="3DC34CB9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62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Ethical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6D5A89" w14:textId="4EF5CFCD" w:rsidR="006D5173" w:rsidRDefault="006D517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15776763" w:history="1">
            <w:r w:rsidRPr="00B148B4">
              <w:rPr>
                <w:rStyle w:val="Hyperlink"/>
                <w:i/>
                <w:iCs/>
                <w:noProof/>
              </w:rPr>
              <w:t>3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i/>
                <w:iCs/>
                <w:noProof/>
              </w:rPr>
              <w:t>PPMP Part 3: Professional Business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37061F" w14:textId="0CDB13E2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64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Quality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2B09F" w14:textId="031DB975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65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Project Execution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6EAA0B" w14:textId="4E59330C" w:rsidR="006D5173" w:rsidRDefault="006D517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15776766" w:history="1">
            <w:r w:rsidRPr="00B148B4">
              <w:rPr>
                <w:rStyle w:val="Hyperlink"/>
                <w:i/>
                <w:iCs/>
                <w:noProof/>
              </w:rPr>
              <w:t>4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i/>
                <w:iCs/>
                <w:noProof/>
              </w:rPr>
              <w:t>PPMP Part 4: Authentication and Validation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7E1926" w14:textId="01326119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67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Authentication and Validation of Professional Work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7A6A4" w14:textId="0BB17686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68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Stamps</w:t>
            </w:r>
            <w:r w:rsidRPr="00B148B4">
              <w:rPr>
                <w:rStyle w:val="Hyperlink"/>
                <w:rFonts w:cstheme="majorHAnsi"/>
                <w:noProof/>
              </w:rPr>
              <w:t>—</w:t>
            </w:r>
            <w:r w:rsidRPr="00B148B4">
              <w:rPr>
                <w:rStyle w:val="Hyperlink"/>
                <w:noProof/>
              </w:rPr>
              <w:t>Control and Security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0A145" w14:textId="3FA88C78" w:rsidR="006D5173" w:rsidRDefault="006D517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15776769" w:history="1">
            <w:r w:rsidRPr="00B148B4">
              <w:rPr>
                <w:rStyle w:val="Hyperlink"/>
                <w:i/>
                <w:iCs/>
                <w:noProof/>
              </w:rPr>
              <w:t>5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i/>
                <w:iCs/>
                <w:noProof/>
              </w:rPr>
              <w:t>PPMP Part 5: Relying on the Work of Others and Outsourcing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796AD" w14:textId="5D0C3D80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70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Relying on the Work of Others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7C570B" w14:textId="76B58087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71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Outsourcing to Entities Licensed by APEGA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425ED" w14:textId="6212687B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72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Outsourcing to Entities Not Licensed by APEGA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CFC246" w14:textId="62189B5C" w:rsidR="006D5173" w:rsidRDefault="006D517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15776773" w:history="1">
            <w:r w:rsidRPr="00B148B4">
              <w:rPr>
                <w:rStyle w:val="Hyperlink"/>
                <w:i/>
                <w:iCs/>
                <w:noProof/>
              </w:rPr>
              <w:t>6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i/>
                <w:iCs/>
                <w:noProof/>
              </w:rPr>
              <w:t>PPMP Part 6: Organization and Roles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5CD4B7" w14:textId="53CE2459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74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6.1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Use of 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94FCA" w14:textId="1AB21C0B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75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6.2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Organizational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56D405" w14:textId="21FFEEC5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76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6.3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Roles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0A347" w14:textId="4323AA13" w:rsidR="006D5173" w:rsidRDefault="006D517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15776777" w:history="1">
            <w:r w:rsidRPr="00B148B4">
              <w:rPr>
                <w:rStyle w:val="Hyperlink"/>
                <w:i/>
                <w:iCs/>
                <w:noProof/>
              </w:rPr>
              <w:t>7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i/>
                <w:iCs/>
                <w:noProof/>
              </w:rPr>
              <w:t>PPMP Part 7: Management of Professional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49E01" w14:textId="1F3EC1CE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78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7.1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Recruitment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3E6395" w14:textId="3AB39B84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79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7.2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Continuing Professional 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F0F17" w14:textId="695F669A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80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7.3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Supervision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2B587" w14:textId="4B17BE07" w:rsidR="006D5173" w:rsidRDefault="006D517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15776781" w:history="1">
            <w:r w:rsidRPr="00B148B4">
              <w:rPr>
                <w:rStyle w:val="Hyperlink"/>
                <w:i/>
                <w:iCs/>
                <w:noProof/>
              </w:rPr>
              <w:t>8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i/>
                <w:iCs/>
                <w:noProof/>
              </w:rPr>
              <w:t>PPMP Part 8: Management of Technical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AE384" w14:textId="08A33794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82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8.1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Practice Reference Resources and Aids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73951" w14:textId="7241EFB5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83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8.2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Information Technology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E7D5E" w14:textId="332CDBC7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84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8.3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Equipment and Tools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6C47AE" w14:textId="2963D219" w:rsidR="006D5173" w:rsidRDefault="006D517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15776785" w:history="1">
            <w:r w:rsidRPr="00B148B4">
              <w:rPr>
                <w:rStyle w:val="Hyperlink"/>
                <w:i/>
                <w:iCs/>
                <w:noProof/>
              </w:rPr>
              <w:t>9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rFonts w:ascii="Calibri" w:hAnsi="Calibri" w:cs="Calibri"/>
                <w:bCs/>
                <w:i/>
                <w:iCs/>
                <w:noProof/>
              </w:rPr>
              <w:t>PPMP</w:t>
            </w:r>
            <w:r w:rsidRPr="00B148B4">
              <w:rPr>
                <w:rStyle w:val="Hyperlink"/>
                <w:i/>
                <w:iCs/>
                <w:noProof/>
              </w:rPr>
              <w:t xml:space="preserve"> Part 9: Professional Services Output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6B176" w14:textId="38DC6760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86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9.1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Originals and Copies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D2A7C7" w14:textId="2DE28B49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87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9.2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Revision Control and Transmittals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B41B3" w14:textId="30AC3358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88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9.3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Retention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946A02" w14:textId="32DC4160" w:rsidR="006D5173" w:rsidRDefault="006D5173">
          <w:pPr>
            <w:pStyle w:val="TOC2"/>
            <w:rPr>
              <w:rFonts w:eastAsiaTheme="minorEastAsia"/>
              <w:noProof/>
            </w:rPr>
          </w:pPr>
          <w:hyperlink w:anchor="_Toc115776789" w:history="1">
            <w:r w:rsidRPr="00B148B4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9.4</w:t>
            </w:r>
            <w:r>
              <w:rPr>
                <w:rFonts w:eastAsiaTheme="minorEastAsia"/>
                <w:noProof/>
              </w:rPr>
              <w:tab/>
            </w:r>
            <w:r w:rsidRPr="00B148B4">
              <w:rPr>
                <w:rStyle w:val="Hyperlink"/>
                <w:noProof/>
              </w:rPr>
              <w:t>Storage and Disposal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_Toc115776789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916857" w14:textId="09B3C3D8" w:rsidR="009C6C34" w:rsidRDefault="009C6C34">
          <w:r>
            <w:rPr>
              <w:b/>
              <w:bCs/>
              <w:noProof/>
            </w:rPr>
            <w:fldChar w:fldCharType="end"/>
          </w:r>
        </w:p>
      </w:sdtContent>
    </w:sdt>
    <w:p w14:paraId="34A1E95D" w14:textId="5C504AB5" w:rsidR="002644B0" w:rsidRPr="00A67C1F" w:rsidRDefault="001E4E50" w:rsidP="00A67C1F">
      <w:pPr>
        <w:jc w:val="both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4"/>
          <w:szCs w:val="24"/>
        </w:rPr>
      </w:pPr>
      <w:r>
        <w:rPr>
          <w:rFonts w:cstheme="majorHAnsi"/>
          <w:b/>
          <w:bCs/>
          <w:sz w:val="24"/>
          <w:szCs w:val="24"/>
        </w:rPr>
        <w:br w:type="page"/>
      </w:r>
    </w:p>
    <w:p w14:paraId="42530CC6" w14:textId="330AF27B" w:rsidR="00AF275C" w:rsidRPr="003E7ABD" w:rsidRDefault="00AF275C" w:rsidP="00AF275C">
      <w:pPr>
        <w:pStyle w:val="Heading1"/>
        <w:rPr>
          <w:rStyle w:val="SubtleEmphasis"/>
          <w:b/>
        </w:rPr>
      </w:pPr>
      <w:bookmarkStart w:id="0" w:name="_Toc115776753"/>
      <w:r w:rsidRPr="003E7ABD">
        <w:rPr>
          <w:rStyle w:val="SubtleEmphasis"/>
        </w:rPr>
        <w:lastRenderedPageBreak/>
        <w:t xml:space="preserve">PPMP </w:t>
      </w:r>
      <w:r>
        <w:rPr>
          <w:rStyle w:val="SubtleEmphasis"/>
        </w:rPr>
        <w:t>Part</w:t>
      </w:r>
      <w:r w:rsidRPr="003E7ABD">
        <w:rPr>
          <w:rStyle w:val="SubtleEmphasis"/>
        </w:rPr>
        <w:t xml:space="preserve"> </w:t>
      </w:r>
      <w:r>
        <w:rPr>
          <w:rStyle w:val="SubtleEmphasis"/>
        </w:rPr>
        <w:t>1</w:t>
      </w:r>
      <w:r w:rsidRPr="003E7ABD">
        <w:rPr>
          <w:rStyle w:val="SubtleEmphasis"/>
        </w:rPr>
        <w:t xml:space="preserve">: </w:t>
      </w:r>
      <w:r>
        <w:rPr>
          <w:rStyle w:val="SubtleEmphasis"/>
        </w:rPr>
        <w:t>General Information</w:t>
      </w:r>
      <w:bookmarkEnd w:id="0"/>
    </w:p>
    <w:p w14:paraId="383328FD" w14:textId="06A84C73" w:rsidR="00BF3241" w:rsidRPr="005A4A32" w:rsidRDefault="0040405F" w:rsidP="00D86E10">
      <w:pPr>
        <w:pStyle w:val="Heading2"/>
      </w:pPr>
      <w:bookmarkStart w:id="1" w:name="_Toc64994933"/>
      <w:bookmarkStart w:id="2" w:name="_Toc64997167"/>
      <w:bookmarkStart w:id="3" w:name="_Ref79492465"/>
      <w:bookmarkStart w:id="4" w:name="_Toc115776754"/>
      <w:r w:rsidRPr="005A4A32">
        <w:t>PPMP</w:t>
      </w:r>
      <w:r w:rsidR="00BF3241" w:rsidRPr="005A4A32">
        <w:t xml:space="preserve"> Declaration</w:t>
      </w:r>
      <w:bookmarkEnd w:id="1"/>
      <w:bookmarkEnd w:id="2"/>
      <w:bookmarkEnd w:id="3"/>
      <w:bookmarkEnd w:id="4"/>
    </w:p>
    <w:p w14:paraId="10673B1D" w14:textId="7F1EB55B" w:rsidR="008F0A13" w:rsidRDefault="008F0A13" w:rsidP="00165AAA">
      <w:pPr>
        <w:rPr>
          <w:color w:val="0070C0"/>
        </w:rPr>
      </w:pPr>
      <w:r w:rsidRPr="293B3FF8">
        <w:rPr>
          <w:color w:val="0070C0"/>
        </w:rPr>
        <w:t>See Section 4.1.1</w:t>
      </w:r>
      <w:r w:rsidR="00CE3343" w:rsidRPr="293B3FF8">
        <w:rPr>
          <w:color w:val="0070C0"/>
        </w:rPr>
        <w:t xml:space="preserve"> of the practice standard </w:t>
      </w:r>
      <w:r w:rsidR="00CE3343" w:rsidRPr="293B3FF8">
        <w:rPr>
          <w:i/>
          <w:iCs/>
          <w:color w:val="0070C0"/>
        </w:rPr>
        <w:t>Professional Practice Management Plan</w:t>
      </w:r>
      <w:r w:rsidRPr="293B3FF8">
        <w:rPr>
          <w:color w:val="0070C0"/>
        </w:rPr>
        <w:t>.</w:t>
      </w:r>
    </w:p>
    <w:p w14:paraId="19BE0ADC" w14:textId="0789A709" w:rsidR="00764081" w:rsidRDefault="002765B7" w:rsidP="00165AAA">
      <w:pPr>
        <w:rPr>
          <w:color w:val="0070C0"/>
        </w:rPr>
      </w:pPr>
      <w:r>
        <w:rPr>
          <w:color w:val="0070C0"/>
        </w:rPr>
        <w:t>In t</w:t>
      </w:r>
      <w:r w:rsidR="00BD5CD6">
        <w:rPr>
          <w:color w:val="0070C0"/>
        </w:rPr>
        <w:t>his section</w:t>
      </w:r>
      <w:r>
        <w:rPr>
          <w:color w:val="0070C0"/>
        </w:rPr>
        <w:t>,</w:t>
      </w:r>
      <w:r w:rsidR="00BD5CD6">
        <w:rPr>
          <w:color w:val="0070C0"/>
        </w:rPr>
        <w:t xml:space="preserve"> </w:t>
      </w:r>
      <w:r w:rsidR="00185F9A">
        <w:rPr>
          <w:color w:val="0070C0"/>
        </w:rPr>
        <w:t>the</w:t>
      </w:r>
      <w:r w:rsidR="006A11F4">
        <w:rPr>
          <w:color w:val="0070C0"/>
        </w:rPr>
        <w:t xml:space="preserve"> senior officer and at least one </w:t>
      </w:r>
      <w:r w:rsidR="008F0A13">
        <w:rPr>
          <w:color w:val="0070C0"/>
        </w:rPr>
        <w:t>Responsible Member</w:t>
      </w:r>
      <w:r w:rsidR="006A11F4">
        <w:rPr>
          <w:color w:val="0070C0"/>
        </w:rPr>
        <w:t xml:space="preserve"> acknowledge their role</w:t>
      </w:r>
      <w:r w:rsidR="006732BC">
        <w:rPr>
          <w:color w:val="0070C0"/>
        </w:rPr>
        <w:t>s</w:t>
      </w:r>
      <w:r w:rsidR="006A11F4">
        <w:rPr>
          <w:color w:val="0070C0"/>
        </w:rPr>
        <w:t xml:space="preserve"> in develop</w:t>
      </w:r>
      <w:r w:rsidR="00830154">
        <w:rPr>
          <w:color w:val="0070C0"/>
        </w:rPr>
        <w:t>ing</w:t>
      </w:r>
      <w:r w:rsidR="006A11F4">
        <w:rPr>
          <w:color w:val="0070C0"/>
        </w:rPr>
        <w:t xml:space="preserve">, </w:t>
      </w:r>
      <w:r w:rsidR="00431950">
        <w:rPr>
          <w:color w:val="0070C0"/>
        </w:rPr>
        <w:t>review</w:t>
      </w:r>
      <w:r w:rsidR="00830154">
        <w:rPr>
          <w:color w:val="0070C0"/>
        </w:rPr>
        <w:t>ing</w:t>
      </w:r>
      <w:r w:rsidR="00431950">
        <w:rPr>
          <w:color w:val="0070C0"/>
        </w:rPr>
        <w:t>, and implement</w:t>
      </w:r>
      <w:r w:rsidR="00830154">
        <w:rPr>
          <w:color w:val="0070C0"/>
        </w:rPr>
        <w:t>ing</w:t>
      </w:r>
      <w:r w:rsidR="00201820">
        <w:rPr>
          <w:color w:val="0070C0"/>
        </w:rPr>
        <w:t xml:space="preserve"> the PMPP</w:t>
      </w:r>
      <w:r w:rsidR="00431950">
        <w:rPr>
          <w:color w:val="0070C0"/>
        </w:rPr>
        <w:t>.</w:t>
      </w:r>
      <w:r w:rsidR="00F232D7">
        <w:rPr>
          <w:color w:val="0070C0"/>
        </w:rPr>
        <w:t xml:space="preserve"> </w:t>
      </w:r>
      <w:r w:rsidR="00747C18">
        <w:rPr>
          <w:color w:val="0070C0"/>
        </w:rPr>
        <w:t>T</w:t>
      </w:r>
      <w:r w:rsidR="00830154">
        <w:rPr>
          <w:color w:val="0070C0"/>
        </w:rPr>
        <w:t>he senior officer and at least one Responsible Member must sign a</w:t>
      </w:r>
      <w:r w:rsidR="00747C18">
        <w:rPr>
          <w:color w:val="0070C0"/>
        </w:rPr>
        <w:t xml:space="preserve"> declaration annually.</w:t>
      </w:r>
    </w:p>
    <w:p w14:paraId="78AE263E" w14:textId="75F8F708" w:rsidR="00A67C1F" w:rsidRPr="00A67C1F" w:rsidRDefault="00A67C1F" w:rsidP="00165AAA">
      <w:pPr>
        <w:rPr>
          <w:color w:val="0070C0"/>
        </w:rPr>
      </w:pPr>
      <w:r w:rsidRPr="00A67C1F">
        <w:rPr>
          <w:color w:val="0070C0"/>
        </w:rPr>
        <w:t xml:space="preserve">Example </w:t>
      </w:r>
      <w:r w:rsidR="00A14B91">
        <w:rPr>
          <w:color w:val="0070C0"/>
        </w:rPr>
        <w:t>d</w:t>
      </w:r>
      <w:r w:rsidRPr="00A67C1F">
        <w:rPr>
          <w:color w:val="0070C0"/>
        </w:rPr>
        <w:t>eclaration:</w:t>
      </w:r>
    </w:p>
    <w:p w14:paraId="3CA721CE" w14:textId="6905A816" w:rsidR="00775125" w:rsidRDefault="00775125" w:rsidP="00165AAA">
      <w:pPr>
        <w:rPr>
          <w:color w:val="0070C0"/>
        </w:rPr>
      </w:pPr>
      <w:r>
        <w:rPr>
          <w:color w:val="0070C0"/>
        </w:rPr>
        <w:t>As an APEGA permit holder, we understand that we must implement and follow this PPMP</w:t>
      </w:r>
      <w:r w:rsidR="00A80813">
        <w:rPr>
          <w:color w:val="0070C0"/>
        </w:rPr>
        <w:t>, which is</w:t>
      </w:r>
      <w:r>
        <w:rPr>
          <w:color w:val="0070C0"/>
        </w:rPr>
        <w:t xml:space="preserve"> </w:t>
      </w:r>
      <w:r w:rsidR="00A80813" w:rsidRPr="00277A5C">
        <w:rPr>
          <w:color w:val="0070C0"/>
        </w:rPr>
        <w:t>specific and appropriate to our professional practice</w:t>
      </w:r>
      <w:r w:rsidR="00A80813">
        <w:rPr>
          <w:color w:val="0070C0"/>
        </w:rPr>
        <w:t xml:space="preserve">, </w:t>
      </w:r>
      <w:r>
        <w:rPr>
          <w:color w:val="0070C0"/>
        </w:rPr>
        <w:t xml:space="preserve">to comply with Section 48(1)(d) of the </w:t>
      </w:r>
      <w:r w:rsidRPr="00FB0FF7">
        <w:rPr>
          <w:i/>
          <w:iCs/>
          <w:color w:val="0070C0"/>
        </w:rPr>
        <w:t>General Regulation</w:t>
      </w:r>
      <w:r w:rsidRPr="00277A5C">
        <w:rPr>
          <w:color w:val="0070C0"/>
        </w:rPr>
        <w:t>.</w:t>
      </w:r>
      <w:r>
        <w:rPr>
          <w:color w:val="0070C0"/>
        </w:rPr>
        <w:t xml:space="preserve"> </w:t>
      </w:r>
    </w:p>
    <w:p w14:paraId="175C11A1" w14:textId="0ADDC96A" w:rsidR="00775125" w:rsidRDefault="00775125" w:rsidP="00165AAA">
      <w:pPr>
        <w:rPr>
          <w:color w:val="0070C0"/>
        </w:rPr>
      </w:pPr>
      <w:r>
        <w:rPr>
          <w:color w:val="0070C0"/>
        </w:rPr>
        <w:t>I, &lt;insert name&gt;, as the senior officer responsible for our Permit to Practice, acknowledge that I have reviewed version &lt;insert version&gt;</w:t>
      </w:r>
      <w:r w:rsidR="0003260F">
        <w:rPr>
          <w:color w:val="0070C0"/>
        </w:rPr>
        <w:t xml:space="preserve"> of the PPMP and accept responsibility for its contents.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810"/>
        <w:gridCol w:w="4675"/>
      </w:tblGrid>
      <w:tr w:rsidR="007D2461" w14:paraId="568F33B7" w14:textId="77777777" w:rsidTr="007D2461">
        <w:tc>
          <w:tcPr>
            <w:tcW w:w="3865" w:type="dxa"/>
            <w:tcBorders>
              <w:bottom w:val="single" w:sz="4" w:space="0" w:color="auto"/>
            </w:tcBorders>
          </w:tcPr>
          <w:p w14:paraId="1685CDA7" w14:textId="77777777" w:rsidR="00360F18" w:rsidRDefault="00360F18" w:rsidP="00165AAA">
            <w:pPr>
              <w:rPr>
                <w:color w:val="0070C0"/>
              </w:rPr>
            </w:pPr>
          </w:p>
          <w:p w14:paraId="7E9883C7" w14:textId="77777777" w:rsidR="00360F18" w:rsidRDefault="00360F18" w:rsidP="00165AAA">
            <w:pPr>
              <w:rPr>
                <w:color w:val="0070C0"/>
              </w:rPr>
            </w:pPr>
          </w:p>
          <w:p w14:paraId="6095208E" w14:textId="262F45E1" w:rsidR="007D2461" w:rsidRDefault="007D2461" w:rsidP="00165AAA">
            <w:pPr>
              <w:rPr>
                <w:color w:val="0070C0"/>
              </w:rPr>
            </w:pPr>
            <w:r>
              <w:rPr>
                <w:color w:val="0070C0"/>
              </w:rPr>
              <w:t>Insert Signature</w:t>
            </w:r>
          </w:p>
        </w:tc>
        <w:tc>
          <w:tcPr>
            <w:tcW w:w="810" w:type="dxa"/>
          </w:tcPr>
          <w:p w14:paraId="1AABCE7A" w14:textId="77777777" w:rsidR="007D2461" w:rsidRDefault="007D2461" w:rsidP="00165AAA">
            <w:pPr>
              <w:rPr>
                <w:color w:val="0070C0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11137618" w14:textId="77777777" w:rsidR="00360F18" w:rsidRDefault="00360F18" w:rsidP="00165AAA">
            <w:pPr>
              <w:rPr>
                <w:color w:val="0070C0"/>
              </w:rPr>
            </w:pPr>
          </w:p>
          <w:p w14:paraId="2AE73AC3" w14:textId="77777777" w:rsidR="00360F18" w:rsidRDefault="00360F18" w:rsidP="00165AAA">
            <w:pPr>
              <w:rPr>
                <w:color w:val="0070C0"/>
              </w:rPr>
            </w:pPr>
          </w:p>
          <w:p w14:paraId="540ECB04" w14:textId="32A62507" w:rsidR="007D2461" w:rsidRDefault="007D2461" w:rsidP="00165AAA">
            <w:pPr>
              <w:rPr>
                <w:color w:val="0070C0"/>
              </w:rPr>
            </w:pPr>
            <w:r>
              <w:rPr>
                <w:color w:val="0070C0"/>
              </w:rPr>
              <w:t>Insert Date</w:t>
            </w:r>
          </w:p>
        </w:tc>
      </w:tr>
      <w:tr w:rsidR="007D2461" w14:paraId="426D8FA9" w14:textId="77777777" w:rsidTr="007D2461">
        <w:tc>
          <w:tcPr>
            <w:tcW w:w="3865" w:type="dxa"/>
            <w:tcBorders>
              <w:top w:val="single" w:sz="4" w:space="0" w:color="auto"/>
            </w:tcBorders>
          </w:tcPr>
          <w:p w14:paraId="1CBEC2EC" w14:textId="307E87F2" w:rsidR="007D2461" w:rsidRDefault="007D2461" w:rsidP="00165AAA">
            <w:pPr>
              <w:rPr>
                <w:color w:val="0070C0"/>
              </w:rPr>
            </w:pPr>
            <w:r>
              <w:rPr>
                <w:color w:val="0070C0"/>
              </w:rPr>
              <w:t>&lt;Senior Officer Name&gt;</w:t>
            </w:r>
          </w:p>
        </w:tc>
        <w:tc>
          <w:tcPr>
            <w:tcW w:w="810" w:type="dxa"/>
          </w:tcPr>
          <w:p w14:paraId="0CCFE6E9" w14:textId="77777777" w:rsidR="007D2461" w:rsidRDefault="007D2461" w:rsidP="00165AAA">
            <w:pPr>
              <w:rPr>
                <w:color w:val="0070C0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5D4886F0" w14:textId="7ADF7677" w:rsidR="007D2461" w:rsidRDefault="007D2461" w:rsidP="00165AAA">
            <w:pPr>
              <w:rPr>
                <w:color w:val="0070C0"/>
              </w:rPr>
            </w:pPr>
            <w:r>
              <w:rPr>
                <w:color w:val="0070C0"/>
              </w:rPr>
              <w:t>&lt;Date Signed&gt;</w:t>
            </w:r>
          </w:p>
        </w:tc>
      </w:tr>
    </w:tbl>
    <w:p w14:paraId="79849270" w14:textId="72C7D14E" w:rsidR="0003260F" w:rsidRDefault="0003260F" w:rsidP="00165AAA">
      <w:pPr>
        <w:rPr>
          <w:color w:val="0070C0"/>
        </w:rPr>
      </w:pPr>
    </w:p>
    <w:p w14:paraId="18072133" w14:textId="227F042A" w:rsidR="0003260F" w:rsidRDefault="0003260F" w:rsidP="00165AAA">
      <w:pPr>
        <w:rPr>
          <w:color w:val="0070C0"/>
        </w:rPr>
      </w:pPr>
      <w:r>
        <w:rPr>
          <w:color w:val="0070C0"/>
        </w:rPr>
        <w:t xml:space="preserve">I, &lt;insert name&gt;, as a Responsible Member for our Permit to Practice, acknowledge that I have reviewed version &lt;insert version&gt; of the PPMP and </w:t>
      </w:r>
      <w:r w:rsidR="00E9298F">
        <w:rPr>
          <w:color w:val="0070C0"/>
        </w:rPr>
        <w:t>confirm it is appropriate to &lt;insert permit holder’s name&gt;</w:t>
      </w:r>
      <w:r w:rsidR="00B779C8">
        <w:rPr>
          <w:color w:val="0070C0"/>
        </w:rPr>
        <w:t>’s</w:t>
      </w:r>
      <w:r w:rsidR="00BD5998">
        <w:rPr>
          <w:color w:val="0070C0"/>
        </w:rPr>
        <w:t xml:space="preserve"> area of practice.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810"/>
        <w:gridCol w:w="4675"/>
      </w:tblGrid>
      <w:tr w:rsidR="00360F18" w14:paraId="3CEB8C62" w14:textId="77777777" w:rsidTr="007841EB">
        <w:tc>
          <w:tcPr>
            <w:tcW w:w="3865" w:type="dxa"/>
            <w:tcBorders>
              <w:bottom w:val="single" w:sz="4" w:space="0" w:color="auto"/>
            </w:tcBorders>
          </w:tcPr>
          <w:p w14:paraId="7524DEC5" w14:textId="77777777" w:rsidR="00360F18" w:rsidRDefault="00360F18" w:rsidP="007841EB">
            <w:pPr>
              <w:rPr>
                <w:color w:val="0070C0"/>
              </w:rPr>
            </w:pPr>
          </w:p>
          <w:p w14:paraId="22832195" w14:textId="77777777" w:rsidR="00360F18" w:rsidRDefault="00360F18" w:rsidP="007841EB">
            <w:pPr>
              <w:rPr>
                <w:color w:val="0070C0"/>
              </w:rPr>
            </w:pPr>
          </w:p>
          <w:p w14:paraId="1BAC07E7" w14:textId="77777777" w:rsidR="00360F18" w:rsidRDefault="00360F18" w:rsidP="007841EB">
            <w:pPr>
              <w:rPr>
                <w:color w:val="0070C0"/>
              </w:rPr>
            </w:pPr>
            <w:r>
              <w:rPr>
                <w:color w:val="0070C0"/>
              </w:rPr>
              <w:t>Insert Signature</w:t>
            </w:r>
          </w:p>
        </w:tc>
        <w:tc>
          <w:tcPr>
            <w:tcW w:w="810" w:type="dxa"/>
          </w:tcPr>
          <w:p w14:paraId="31B7FA4B" w14:textId="77777777" w:rsidR="00360F18" w:rsidRDefault="00360F18" w:rsidP="007841EB">
            <w:pPr>
              <w:rPr>
                <w:color w:val="0070C0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7A09CCC2" w14:textId="77777777" w:rsidR="00360F18" w:rsidRDefault="00360F18" w:rsidP="007841EB">
            <w:pPr>
              <w:rPr>
                <w:color w:val="0070C0"/>
              </w:rPr>
            </w:pPr>
          </w:p>
          <w:p w14:paraId="6501338C" w14:textId="77777777" w:rsidR="00360F18" w:rsidRDefault="00360F18" w:rsidP="007841EB">
            <w:pPr>
              <w:rPr>
                <w:color w:val="0070C0"/>
              </w:rPr>
            </w:pPr>
          </w:p>
          <w:p w14:paraId="7A237279" w14:textId="77777777" w:rsidR="00360F18" w:rsidRDefault="00360F18" w:rsidP="007841EB">
            <w:pPr>
              <w:rPr>
                <w:color w:val="0070C0"/>
              </w:rPr>
            </w:pPr>
            <w:r>
              <w:rPr>
                <w:color w:val="0070C0"/>
              </w:rPr>
              <w:t>Insert Date</w:t>
            </w:r>
          </w:p>
        </w:tc>
      </w:tr>
      <w:tr w:rsidR="00360F18" w14:paraId="2E2161AF" w14:textId="77777777" w:rsidTr="007841EB">
        <w:tc>
          <w:tcPr>
            <w:tcW w:w="3865" w:type="dxa"/>
            <w:tcBorders>
              <w:top w:val="single" w:sz="4" w:space="0" w:color="auto"/>
            </w:tcBorders>
          </w:tcPr>
          <w:p w14:paraId="33757254" w14:textId="2A2A5B60" w:rsidR="00360F18" w:rsidRDefault="00360F18" w:rsidP="007841EB">
            <w:pPr>
              <w:rPr>
                <w:color w:val="0070C0"/>
              </w:rPr>
            </w:pPr>
            <w:r>
              <w:rPr>
                <w:color w:val="0070C0"/>
              </w:rPr>
              <w:t>&lt;RM Name&gt;</w:t>
            </w:r>
          </w:p>
        </w:tc>
        <w:tc>
          <w:tcPr>
            <w:tcW w:w="810" w:type="dxa"/>
          </w:tcPr>
          <w:p w14:paraId="3BAFDB7B" w14:textId="77777777" w:rsidR="00360F18" w:rsidRDefault="00360F18" w:rsidP="007841EB">
            <w:pPr>
              <w:rPr>
                <w:color w:val="0070C0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6483C4CA" w14:textId="77777777" w:rsidR="00360F18" w:rsidRDefault="00360F18" w:rsidP="007841EB">
            <w:pPr>
              <w:rPr>
                <w:color w:val="0070C0"/>
              </w:rPr>
            </w:pPr>
            <w:r>
              <w:rPr>
                <w:color w:val="0070C0"/>
              </w:rPr>
              <w:t>&lt;Date Signed&gt;</w:t>
            </w:r>
          </w:p>
        </w:tc>
      </w:tr>
    </w:tbl>
    <w:p w14:paraId="6FB7B197" w14:textId="77777777" w:rsidR="00360F18" w:rsidRDefault="00360F18" w:rsidP="00165AAA"/>
    <w:p w14:paraId="156088AA" w14:textId="3A204699" w:rsidR="0001084C" w:rsidRDefault="0001084C" w:rsidP="00D86E10">
      <w:pPr>
        <w:pStyle w:val="Heading2"/>
      </w:pPr>
      <w:bookmarkStart w:id="5" w:name="_Toc64994935"/>
      <w:bookmarkStart w:id="6" w:name="_Toc64997169"/>
      <w:bookmarkStart w:id="7" w:name="_Toc115776755"/>
      <w:r>
        <w:t>Revision History</w:t>
      </w:r>
      <w:bookmarkEnd w:id="7"/>
    </w:p>
    <w:p w14:paraId="5847B0F5" w14:textId="040D5362" w:rsidR="0001084C" w:rsidRDefault="0001084C" w:rsidP="0001084C">
      <w:pPr>
        <w:rPr>
          <w:color w:val="0070C0"/>
        </w:rPr>
      </w:pPr>
      <w:r>
        <w:rPr>
          <w:color w:val="0070C0"/>
        </w:rPr>
        <w:t xml:space="preserve">See Section 4.1.2 of the practice standard </w:t>
      </w:r>
      <w:r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515C9958" w14:textId="77F4B48F" w:rsidR="0001084C" w:rsidRDefault="00C703A2" w:rsidP="0001084C">
      <w:pPr>
        <w:rPr>
          <w:color w:val="0070C0"/>
        </w:rPr>
      </w:pPr>
      <w:r>
        <w:rPr>
          <w:color w:val="0070C0"/>
        </w:rPr>
        <w:t>D</w:t>
      </w:r>
      <w:r w:rsidR="002C1035" w:rsidRPr="00C703A2">
        <w:rPr>
          <w:color w:val="0070C0"/>
        </w:rPr>
        <w:t>escribe</w:t>
      </w:r>
      <w:r w:rsidR="0001084C">
        <w:rPr>
          <w:color w:val="0070C0"/>
        </w:rPr>
        <w:t xml:space="preserve"> the revision </w:t>
      </w:r>
      <w:r w:rsidR="002C1035">
        <w:rPr>
          <w:color w:val="0070C0"/>
        </w:rPr>
        <w:t>history of your PPMP</w:t>
      </w:r>
      <w:r>
        <w:rPr>
          <w:color w:val="0070C0"/>
        </w:rPr>
        <w:t xml:space="preserve"> in this section</w:t>
      </w:r>
      <w:r w:rsidR="002C1035">
        <w:rPr>
          <w:color w:val="0070C0"/>
        </w:rPr>
        <w:t xml:space="preserve">. </w:t>
      </w:r>
      <w:r w:rsidR="00A75826">
        <w:rPr>
          <w:color w:val="0070C0"/>
        </w:rPr>
        <w:t xml:space="preserve">Your PPMP must be reviewed annually, and the revision history must include a summary of the most recent update (or </w:t>
      </w:r>
      <w:r>
        <w:rPr>
          <w:color w:val="0070C0"/>
        </w:rPr>
        <w:t>indicate</w:t>
      </w:r>
      <w:r w:rsidR="00A75826">
        <w:rPr>
          <w:color w:val="0070C0"/>
        </w:rPr>
        <w:t xml:space="preserve"> that it was </w:t>
      </w:r>
      <w:proofErr w:type="gramStart"/>
      <w:r w:rsidR="00A75826">
        <w:rPr>
          <w:color w:val="0070C0"/>
        </w:rPr>
        <w:t>reviewed</w:t>
      </w:r>
      <w:proofErr w:type="gramEnd"/>
      <w:r w:rsidR="00A75826">
        <w:rPr>
          <w:color w:val="0070C0"/>
        </w:rPr>
        <w:t xml:space="preserve"> and no updates were necessary). </w:t>
      </w:r>
      <w:r w:rsidR="00CE7D61">
        <w:rPr>
          <w:color w:val="0070C0"/>
        </w:rPr>
        <w:t xml:space="preserve">When the PPMP is changed, </w:t>
      </w:r>
      <w:r w:rsidR="00462C08">
        <w:rPr>
          <w:color w:val="0070C0"/>
        </w:rPr>
        <w:t xml:space="preserve">the changes must be communicated to </w:t>
      </w:r>
      <w:r w:rsidR="00180788">
        <w:rPr>
          <w:color w:val="0070C0"/>
        </w:rPr>
        <w:t>the affected parties</w:t>
      </w:r>
      <w:r w:rsidR="007B63C1">
        <w:rPr>
          <w:color w:val="0070C0"/>
        </w:rPr>
        <w:t>, and the senior officer must keep evidence of this communication (</w:t>
      </w:r>
      <w:r w:rsidR="00325D0A">
        <w:rPr>
          <w:color w:val="0070C0"/>
        </w:rPr>
        <w:t>s</w:t>
      </w:r>
      <w:r w:rsidR="007B63C1">
        <w:rPr>
          <w:color w:val="0070C0"/>
        </w:rPr>
        <w:t>ee Section 3.2.2</w:t>
      </w:r>
      <w:r w:rsidR="009A110F">
        <w:rPr>
          <w:color w:val="0070C0"/>
        </w:rPr>
        <w:t xml:space="preserve"> in the practice standard </w:t>
      </w:r>
      <w:r w:rsidR="009A110F">
        <w:rPr>
          <w:i/>
          <w:iCs/>
          <w:color w:val="0070C0"/>
        </w:rPr>
        <w:t>Professional Practice Management Plan</w:t>
      </w:r>
      <w:r w:rsidR="007B63C1">
        <w:rPr>
          <w:color w:val="0070C0"/>
        </w:rPr>
        <w:t>).</w:t>
      </w:r>
      <w:r w:rsidR="00CE7D61">
        <w:rPr>
          <w:color w:val="0070C0"/>
        </w:rPr>
        <w:t xml:space="preserve"> </w:t>
      </w:r>
    </w:p>
    <w:p w14:paraId="40ADFDDE" w14:textId="77777777" w:rsidR="004B32F7" w:rsidRPr="001E4E50" w:rsidRDefault="004B32F7" w:rsidP="004B32F7">
      <w:pPr>
        <w:pStyle w:val="TOCHeading"/>
        <w:numPr>
          <w:ilvl w:val="0"/>
          <w:numId w:val="0"/>
        </w:numPr>
      </w:pPr>
      <w:r>
        <w:rPr>
          <w:rFonts w:cstheme="majorHAnsi"/>
          <w:b/>
          <w:bCs/>
          <w:sz w:val="24"/>
          <w:szCs w:val="24"/>
        </w:rPr>
        <w:t>REVISION</w:t>
      </w:r>
      <w:r w:rsidRPr="0014583E">
        <w:rPr>
          <w:rFonts w:cstheme="majorHAnsi"/>
          <w:b/>
          <w:bCs/>
          <w:sz w:val="24"/>
          <w:szCs w:val="24"/>
        </w:rPr>
        <w:t xml:space="preserve">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32F7" w:rsidRPr="00791910" w14:paraId="63AF2267" w14:textId="77777777" w:rsidTr="004D56E7">
        <w:tc>
          <w:tcPr>
            <w:tcW w:w="3116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6DF0FF2B" w14:textId="77777777" w:rsidR="004B32F7" w:rsidRPr="00022D1E" w:rsidRDefault="004B32F7" w:rsidP="004D56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22D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517A0670" w14:textId="77777777" w:rsidR="004B32F7" w:rsidRPr="00022D1E" w:rsidRDefault="004B32F7" w:rsidP="004D56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22D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5155CD3B" w14:textId="77777777" w:rsidR="004B32F7" w:rsidRPr="00022D1E" w:rsidRDefault="004B32F7" w:rsidP="004D56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22D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REVISION DESCRIPTION</w:t>
            </w:r>
          </w:p>
        </w:tc>
      </w:tr>
      <w:tr w:rsidR="004B32F7" w14:paraId="401FA61A" w14:textId="77777777" w:rsidTr="004D56E7">
        <w:tc>
          <w:tcPr>
            <w:tcW w:w="3116" w:type="dxa"/>
            <w:tcBorders>
              <w:top w:val="single" w:sz="4" w:space="0" w:color="auto"/>
            </w:tcBorders>
          </w:tcPr>
          <w:p w14:paraId="50C7BEAE" w14:textId="77777777" w:rsidR="004B32F7" w:rsidRDefault="004B32F7" w:rsidP="004D56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19EAFD51" w14:textId="77777777" w:rsidR="004B32F7" w:rsidRDefault="004B32F7" w:rsidP="004D56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6704D9AD" w14:textId="77777777" w:rsidR="004B32F7" w:rsidRDefault="004B32F7" w:rsidP="004D56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B32F7" w14:paraId="191B29C1" w14:textId="77777777" w:rsidTr="004D56E7">
        <w:tc>
          <w:tcPr>
            <w:tcW w:w="3116" w:type="dxa"/>
            <w:tcBorders>
              <w:top w:val="single" w:sz="4" w:space="0" w:color="auto"/>
            </w:tcBorders>
          </w:tcPr>
          <w:p w14:paraId="19340EA3" w14:textId="77777777" w:rsidR="004B32F7" w:rsidRDefault="004B32F7" w:rsidP="004D56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7D2238DC" w14:textId="77777777" w:rsidR="004B32F7" w:rsidRPr="00D605F2" w:rsidRDefault="004B32F7" w:rsidP="004D56E7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24EC5239" w14:textId="77777777" w:rsidR="004B32F7" w:rsidRPr="00D605F2" w:rsidRDefault="004B32F7" w:rsidP="004D56E7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</w:tbl>
    <w:p w14:paraId="4824A3D5" w14:textId="77777777" w:rsidR="004B32F7" w:rsidRDefault="004B32F7" w:rsidP="0001084C">
      <w:pPr>
        <w:rPr>
          <w:color w:val="0070C0"/>
        </w:rPr>
      </w:pPr>
    </w:p>
    <w:p w14:paraId="1E3BF4E4" w14:textId="7CC10EC5" w:rsidR="00114DE5" w:rsidRDefault="00554E28" w:rsidP="00D86E10">
      <w:pPr>
        <w:pStyle w:val="Heading2"/>
      </w:pPr>
      <w:bookmarkStart w:id="8" w:name="_Toc115776756"/>
      <w:r w:rsidRPr="00554E28">
        <w:lastRenderedPageBreak/>
        <w:t xml:space="preserve">Permit </w:t>
      </w:r>
      <w:r w:rsidR="59AB6854">
        <w:t>H</w:t>
      </w:r>
      <w:r w:rsidRPr="00554E28">
        <w:t>older</w:t>
      </w:r>
      <w:r w:rsidR="00114DE5">
        <w:t xml:space="preserve"> </w:t>
      </w:r>
      <w:bookmarkEnd w:id="5"/>
      <w:bookmarkEnd w:id="6"/>
      <w:r w:rsidR="00655695">
        <w:t>I</w:t>
      </w:r>
      <w:r w:rsidR="00357D28">
        <w:t>nformation</w:t>
      </w:r>
      <w:bookmarkEnd w:id="8"/>
    </w:p>
    <w:p w14:paraId="723F7A6F" w14:textId="1B809496" w:rsidR="008F0A13" w:rsidRDefault="008F0A13" w:rsidP="0044341B">
      <w:pPr>
        <w:rPr>
          <w:color w:val="0070C0"/>
        </w:rPr>
      </w:pPr>
      <w:r>
        <w:rPr>
          <w:color w:val="0070C0"/>
        </w:rPr>
        <w:t>See Section 4.1.3</w:t>
      </w:r>
      <w:r w:rsidR="00CE3343">
        <w:rPr>
          <w:color w:val="0070C0"/>
        </w:rPr>
        <w:t xml:space="preserve"> of the practice standard </w:t>
      </w:r>
      <w:r w:rsidR="00CE3343"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68EC2B58" w14:textId="024F4A0C" w:rsidR="00431950" w:rsidRDefault="00325D0A" w:rsidP="0044341B">
      <w:pPr>
        <w:rPr>
          <w:color w:val="0070C0"/>
        </w:rPr>
      </w:pPr>
      <w:r>
        <w:rPr>
          <w:color w:val="0070C0"/>
        </w:rPr>
        <w:t>T</w:t>
      </w:r>
      <w:r w:rsidR="00BD5CD6">
        <w:rPr>
          <w:color w:val="0070C0"/>
        </w:rPr>
        <w:t>his section</w:t>
      </w:r>
      <w:r w:rsidR="00431950">
        <w:rPr>
          <w:color w:val="0070C0"/>
        </w:rPr>
        <w:t xml:space="preserve"> </w:t>
      </w:r>
      <w:r>
        <w:rPr>
          <w:color w:val="0070C0"/>
        </w:rPr>
        <w:t>includes</w:t>
      </w:r>
      <w:r w:rsidR="005D1283">
        <w:rPr>
          <w:color w:val="0070C0"/>
        </w:rPr>
        <w:t xml:space="preserve"> </w:t>
      </w:r>
      <w:r w:rsidR="00CF597B">
        <w:rPr>
          <w:color w:val="0070C0"/>
        </w:rPr>
        <w:t>permit holder information in the PPMP.</w:t>
      </w:r>
    </w:p>
    <w:p w14:paraId="1193DD91" w14:textId="44CAFE4F" w:rsidR="002F4FC8" w:rsidRDefault="00F510AE" w:rsidP="0044341B">
      <w:pPr>
        <w:rPr>
          <w:color w:val="0070C0"/>
        </w:rPr>
      </w:pPr>
      <w:r>
        <w:rPr>
          <w:color w:val="0070C0"/>
        </w:rPr>
        <w:t xml:space="preserve">In this section, the area of practice </w:t>
      </w:r>
      <w:r w:rsidR="00764081">
        <w:rPr>
          <w:color w:val="0070C0"/>
        </w:rPr>
        <w:t>specific to the permit holder</w:t>
      </w:r>
      <w:r w:rsidR="00E922B0">
        <w:rPr>
          <w:color w:val="0070C0"/>
        </w:rPr>
        <w:t xml:space="preserve">, permit holder’s legal name (or operating name), </w:t>
      </w:r>
      <w:r w:rsidR="002377A1">
        <w:rPr>
          <w:color w:val="0070C0"/>
        </w:rPr>
        <w:t>P</w:t>
      </w:r>
      <w:r w:rsidR="00E922B0" w:rsidRPr="002377A1">
        <w:rPr>
          <w:color w:val="0070C0"/>
        </w:rPr>
        <w:t xml:space="preserve">ermit to </w:t>
      </w:r>
      <w:r w:rsidR="002377A1">
        <w:rPr>
          <w:color w:val="0070C0"/>
        </w:rPr>
        <w:t>P</w:t>
      </w:r>
      <w:r w:rsidR="00E922B0" w:rsidRPr="002377A1">
        <w:rPr>
          <w:color w:val="0070C0"/>
        </w:rPr>
        <w:t>ractice</w:t>
      </w:r>
      <w:r w:rsidR="00E922B0">
        <w:rPr>
          <w:color w:val="0070C0"/>
        </w:rPr>
        <w:t xml:space="preserve"> number, and contact information</w:t>
      </w:r>
      <w:r w:rsidR="00764081">
        <w:rPr>
          <w:color w:val="0070C0"/>
        </w:rPr>
        <w:t xml:space="preserve"> </w:t>
      </w:r>
      <w:r>
        <w:rPr>
          <w:color w:val="0070C0"/>
        </w:rPr>
        <w:t xml:space="preserve">must </w:t>
      </w:r>
      <w:r w:rsidR="00BB2A67">
        <w:rPr>
          <w:color w:val="0070C0"/>
        </w:rPr>
        <w:t xml:space="preserve">also </w:t>
      </w:r>
      <w:r>
        <w:rPr>
          <w:color w:val="0070C0"/>
        </w:rPr>
        <w:t>be included.</w:t>
      </w:r>
    </w:p>
    <w:p w14:paraId="39CB527B" w14:textId="23668A58" w:rsidR="00E11712" w:rsidRPr="005A4A32" w:rsidRDefault="00E11712" w:rsidP="00D86E10">
      <w:pPr>
        <w:pStyle w:val="Heading2"/>
      </w:pPr>
      <w:bookmarkStart w:id="9" w:name="_Toc64994936"/>
      <w:bookmarkStart w:id="10" w:name="_Toc64997170"/>
      <w:bookmarkStart w:id="11" w:name="_Toc115776757"/>
      <w:r w:rsidRPr="005A4A32">
        <w:t xml:space="preserve">Objective of </w:t>
      </w:r>
      <w:r w:rsidR="005F3669">
        <w:t xml:space="preserve">the </w:t>
      </w:r>
      <w:r w:rsidR="0040405F" w:rsidRPr="005A4A32">
        <w:t>PPMP</w:t>
      </w:r>
      <w:bookmarkEnd w:id="9"/>
      <w:bookmarkEnd w:id="10"/>
      <w:bookmarkEnd w:id="11"/>
    </w:p>
    <w:p w14:paraId="35A799F3" w14:textId="24C21C05" w:rsidR="008F0A13" w:rsidRDefault="008F0A13" w:rsidP="007E1079">
      <w:pPr>
        <w:rPr>
          <w:color w:val="0070C0"/>
        </w:rPr>
      </w:pPr>
      <w:bookmarkStart w:id="12" w:name="_Toc64994937"/>
      <w:bookmarkStart w:id="13" w:name="_Toc64997171"/>
      <w:r>
        <w:rPr>
          <w:color w:val="0070C0"/>
        </w:rPr>
        <w:t>See Section 4.1.4</w:t>
      </w:r>
      <w:r w:rsidR="00CE3343">
        <w:rPr>
          <w:color w:val="0070C0"/>
        </w:rPr>
        <w:t xml:space="preserve"> of the practice standard </w:t>
      </w:r>
      <w:r w:rsidR="00CE3343"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5CB16642" w14:textId="7FCBD77E" w:rsidR="00CF597B" w:rsidRDefault="005E5A8B" w:rsidP="007E1079">
      <w:pPr>
        <w:rPr>
          <w:color w:val="0070C0"/>
        </w:rPr>
      </w:pPr>
      <w:r>
        <w:rPr>
          <w:color w:val="0070C0"/>
        </w:rPr>
        <w:t>This</w:t>
      </w:r>
      <w:r w:rsidR="00BD5CD6" w:rsidRPr="005E5A8B">
        <w:rPr>
          <w:color w:val="0070C0"/>
        </w:rPr>
        <w:t xml:space="preserve"> section </w:t>
      </w:r>
      <w:r>
        <w:rPr>
          <w:color w:val="0070C0"/>
        </w:rPr>
        <w:t>clarifies and emphasizes the objective of</w:t>
      </w:r>
      <w:r w:rsidR="00CF597B" w:rsidRPr="005E5A8B">
        <w:rPr>
          <w:color w:val="0070C0"/>
        </w:rPr>
        <w:t xml:space="preserve"> the PPMP </w:t>
      </w:r>
      <w:r w:rsidR="00CF597B">
        <w:rPr>
          <w:color w:val="0070C0"/>
        </w:rPr>
        <w:t>and link</w:t>
      </w:r>
      <w:r>
        <w:rPr>
          <w:color w:val="0070C0"/>
        </w:rPr>
        <w:t>s</w:t>
      </w:r>
      <w:r w:rsidR="00CF597B">
        <w:rPr>
          <w:color w:val="0070C0"/>
        </w:rPr>
        <w:t xml:space="preserve"> the practice to </w:t>
      </w:r>
      <w:r w:rsidR="00A03256">
        <w:rPr>
          <w:color w:val="0070C0"/>
        </w:rPr>
        <w:t>APEGA’s</w:t>
      </w:r>
      <w:r w:rsidR="00CF597B">
        <w:rPr>
          <w:color w:val="0070C0"/>
        </w:rPr>
        <w:t xml:space="preserve"> Code of Ethics. </w:t>
      </w:r>
      <w:r w:rsidR="003E24EF">
        <w:rPr>
          <w:color w:val="0070C0"/>
        </w:rPr>
        <w:t>The objective should be specific to the permit holder’s professional practice.</w:t>
      </w:r>
    </w:p>
    <w:p w14:paraId="4889B34A" w14:textId="51AE8B57" w:rsidR="00F3332C" w:rsidRDefault="00F3332C" w:rsidP="007E1079">
      <w:pPr>
        <w:rPr>
          <w:color w:val="0070C0"/>
        </w:rPr>
      </w:pPr>
      <w:r w:rsidRPr="00F3332C">
        <w:rPr>
          <w:color w:val="0070C0"/>
        </w:rPr>
        <w:t xml:space="preserve">Example </w:t>
      </w:r>
      <w:r w:rsidR="00A14B91">
        <w:rPr>
          <w:color w:val="0070C0"/>
        </w:rPr>
        <w:t>o</w:t>
      </w:r>
      <w:r w:rsidRPr="00F3332C">
        <w:rPr>
          <w:color w:val="0070C0"/>
        </w:rPr>
        <w:t>bjective</w:t>
      </w:r>
      <w:r w:rsidR="00A14B91">
        <w:rPr>
          <w:color w:val="0070C0"/>
        </w:rPr>
        <w:t>:</w:t>
      </w:r>
    </w:p>
    <w:p w14:paraId="2C34DB91" w14:textId="48D62405" w:rsidR="00F3332C" w:rsidRPr="00F3332C" w:rsidRDefault="008C18D0" w:rsidP="007E1079">
      <w:pPr>
        <w:rPr>
          <w:color w:val="0070C0"/>
        </w:rPr>
      </w:pPr>
      <w:r>
        <w:rPr>
          <w:color w:val="0070C0"/>
        </w:rPr>
        <w:t>As an APEGA permit holder, we understand we must implement and follow this PPMP</w:t>
      </w:r>
      <w:r w:rsidR="005E5A8B">
        <w:rPr>
          <w:color w:val="0070C0"/>
        </w:rPr>
        <w:t xml:space="preserve">, which is </w:t>
      </w:r>
      <w:r w:rsidR="005E5A8B" w:rsidRPr="005E5A8B">
        <w:rPr>
          <w:color w:val="0070C0"/>
        </w:rPr>
        <w:t>specific and appropriate to our professional practice</w:t>
      </w:r>
      <w:r w:rsidR="005E5A8B">
        <w:rPr>
          <w:color w:val="0070C0"/>
        </w:rPr>
        <w:t xml:space="preserve">, </w:t>
      </w:r>
      <w:r>
        <w:rPr>
          <w:color w:val="0070C0"/>
        </w:rPr>
        <w:t xml:space="preserve">to comply with Section 48(1)(d) of the </w:t>
      </w:r>
      <w:r w:rsidRPr="00FB0FF7">
        <w:rPr>
          <w:i/>
          <w:iCs/>
          <w:color w:val="0070C0"/>
        </w:rPr>
        <w:t>General Regulation</w:t>
      </w:r>
      <w:r w:rsidR="005E5A8B">
        <w:rPr>
          <w:color w:val="0070C0"/>
        </w:rPr>
        <w:t>.</w:t>
      </w:r>
      <w:r w:rsidR="001D412F">
        <w:rPr>
          <w:color w:val="0070C0"/>
        </w:rPr>
        <w:t xml:space="preserve"> We also understand we are </w:t>
      </w:r>
      <w:r w:rsidR="00FA56B7">
        <w:rPr>
          <w:color w:val="0070C0"/>
        </w:rPr>
        <w:t xml:space="preserve">bound by the Code of Ethics, described in Schedule 1 of the </w:t>
      </w:r>
      <w:r w:rsidR="00FA56B7" w:rsidRPr="00FB0FF7">
        <w:rPr>
          <w:i/>
          <w:iCs/>
          <w:color w:val="0070C0"/>
        </w:rPr>
        <w:t>General Regulation</w:t>
      </w:r>
      <w:r w:rsidR="00FA56B7">
        <w:rPr>
          <w:color w:val="0070C0"/>
        </w:rPr>
        <w:t xml:space="preserve">. </w:t>
      </w:r>
      <w:r w:rsidR="00D65A87">
        <w:rPr>
          <w:color w:val="0070C0"/>
        </w:rPr>
        <w:t xml:space="preserve">While providing &lt;insert professional services provided&gt;, we acknowledge we are regulated by </w:t>
      </w:r>
      <w:proofErr w:type="gramStart"/>
      <w:r w:rsidR="00D65A87">
        <w:rPr>
          <w:color w:val="0070C0"/>
        </w:rPr>
        <w:t>APEGA</w:t>
      </w:r>
      <w:proofErr w:type="gramEnd"/>
      <w:r w:rsidR="00C028BD">
        <w:rPr>
          <w:color w:val="0070C0"/>
        </w:rPr>
        <w:t xml:space="preserve"> and </w:t>
      </w:r>
      <w:r w:rsidR="002A4774">
        <w:rPr>
          <w:color w:val="0070C0"/>
        </w:rPr>
        <w:t xml:space="preserve">we must comply with APEGA’s practice standards and bulletins </w:t>
      </w:r>
      <w:r w:rsidR="00D65A87">
        <w:rPr>
          <w:color w:val="0070C0"/>
        </w:rPr>
        <w:t xml:space="preserve">and the legislation </w:t>
      </w:r>
      <w:r w:rsidR="000A2FD5">
        <w:rPr>
          <w:color w:val="0070C0"/>
        </w:rPr>
        <w:t xml:space="preserve">that </w:t>
      </w:r>
      <w:r w:rsidR="00D65A87">
        <w:rPr>
          <w:color w:val="0070C0"/>
        </w:rPr>
        <w:t xml:space="preserve">governs </w:t>
      </w:r>
      <w:r w:rsidR="002109DB">
        <w:rPr>
          <w:color w:val="0070C0"/>
        </w:rPr>
        <w:t>the work we do</w:t>
      </w:r>
      <w:r w:rsidR="00D65A87">
        <w:rPr>
          <w:color w:val="0070C0"/>
        </w:rPr>
        <w:t xml:space="preserve">. </w:t>
      </w:r>
    </w:p>
    <w:p w14:paraId="7317F65A" w14:textId="73DAF91A" w:rsidR="00E11712" w:rsidRPr="00675154" w:rsidRDefault="00E11712" w:rsidP="00D86E10">
      <w:pPr>
        <w:pStyle w:val="Heading2"/>
      </w:pPr>
      <w:bookmarkStart w:id="14" w:name="_Toc115776758"/>
      <w:r>
        <w:t>Definitions, Acronyms, Abbreviations</w:t>
      </w:r>
      <w:bookmarkEnd w:id="12"/>
      <w:bookmarkEnd w:id="13"/>
      <w:bookmarkEnd w:id="14"/>
    </w:p>
    <w:p w14:paraId="3D213803" w14:textId="01D81B9B" w:rsidR="008F0A13" w:rsidRDefault="008F0A13" w:rsidP="00E112E6">
      <w:pPr>
        <w:rPr>
          <w:color w:val="0070C0"/>
        </w:rPr>
      </w:pPr>
      <w:r>
        <w:rPr>
          <w:color w:val="0070C0"/>
        </w:rPr>
        <w:t>See Section 4.1.5</w:t>
      </w:r>
      <w:r w:rsidR="00CE3343">
        <w:rPr>
          <w:color w:val="0070C0"/>
        </w:rPr>
        <w:t xml:space="preserve"> of the practice standard </w:t>
      </w:r>
      <w:r w:rsidR="00CE3343"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6C9B80C5" w14:textId="1CCEFEF1" w:rsidR="000F3C3C" w:rsidRDefault="00394733" w:rsidP="00E112E6">
      <w:pPr>
        <w:rPr>
          <w:color w:val="0070C0"/>
        </w:rPr>
      </w:pPr>
      <w:r>
        <w:rPr>
          <w:color w:val="0070C0"/>
        </w:rPr>
        <w:t>In this</w:t>
      </w:r>
      <w:r w:rsidR="00BD5CD6">
        <w:rPr>
          <w:color w:val="0070C0"/>
        </w:rPr>
        <w:t xml:space="preserve"> section</w:t>
      </w:r>
      <w:r>
        <w:rPr>
          <w:color w:val="0070C0"/>
        </w:rPr>
        <w:t>,</w:t>
      </w:r>
      <w:r w:rsidR="00BD5CD6">
        <w:rPr>
          <w:color w:val="0070C0"/>
        </w:rPr>
        <w:t xml:space="preserve"> </w:t>
      </w:r>
      <w:r w:rsidR="000F3C3C">
        <w:rPr>
          <w:color w:val="0070C0"/>
        </w:rPr>
        <w:t>define</w:t>
      </w:r>
      <w:r>
        <w:rPr>
          <w:color w:val="0070C0"/>
        </w:rPr>
        <w:t xml:space="preserve"> all</w:t>
      </w:r>
      <w:r w:rsidR="000F3C3C">
        <w:rPr>
          <w:color w:val="0070C0"/>
        </w:rPr>
        <w:t xml:space="preserve"> </w:t>
      </w:r>
      <w:r w:rsidR="00F959D6">
        <w:rPr>
          <w:color w:val="0070C0"/>
        </w:rPr>
        <w:t xml:space="preserve">special </w:t>
      </w:r>
      <w:r w:rsidR="000F3C3C">
        <w:rPr>
          <w:color w:val="0070C0"/>
        </w:rPr>
        <w:t>terms, acronyms, and abbreviations</w:t>
      </w:r>
      <w:r w:rsidR="00F959D6">
        <w:rPr>
          <w:color w:val="0070C0"/>
        </w:rPr>
        <w:t xml:space="preserve"> used</w:t>
      </w:r>
      <w:r w:rsidR="000F3C3C">
        <w:rPr>
          <w:color w:val="0070C0"/>
        </w:rPr>
        <w:t xml:space="preserve"> </w:t>
      </w:r>
      <w:r>
        <w:rPr>
          <w:color w:val="0070C0"/>
        </w:rPr>
        <w:t xml:space="preserve">in your PMPP </w:t>
      </w:r>
      <w:r w:rsidR="000F3C3C">
        <w:rPr>
          <w:color w:val="0070C0"/>
        </w:rPr>
        <w:t xml:space="preserve">so users </w:t>
      </w:r>
      <w:r w:rsidR="003D5C3E">
        <w:rPr>
          <w:color w:val="0070C0"/>
        </w:rPr>
        <w:t>can</w:t>
      </w:r>
      <w:r w:rsidR="000F3C3C">
        <w:rPr>
          <w:color w:val="0070C0"/>
        </w:rPr>
        <w:t xml:space="preserve"> understand its contents.</w:t>
      </w:r>
    </w:p>
    <w:p w14:paraId="79AB0A1A" w14:textId="6D5048B7" w:rsidR="00202468" w:rsidRDefault="00777EA7" w:rsidP="00E112E6">
      <w:pPr>
        <w:rPr>
          <w:color w:val="0070C0"/>
        </w:rPr>
      </w:pPr>
      <w:r>
        <w:rPr>
          <w:color w:val="0070C0"/>
        </w:rPr>
        <w:t xml:space="preserve">If </w:t>
      </w:r>
      <w:r w:rsidR="00915D4F">
        <w:rPr>
          <w:color w:val="0070C0"/>
        </w:rPr>
        <w:t xml:space="preserve">you are not using acronyms, special terms, or abbreviations in your PPMP, </w:t>
      </w:r>
      <w:r w:rsidR="00BB47D9">
        <w:rPr>
          <w:color w:val="0070C0"/>
        </w:rPr>
        <w:t>insert “section does not apply as we are not using special terms, acronyms, or abbreviations</w:t>
      </w:r>
      <w:r w:rsidR="008B260B">
        <w:rPr>
          <w:color w:val="0070C0"/>
        </w:rPr>
        <w:t>.”</w:t>
      </w:r>
    </w:p>
    <w:p w14:paraId="3FA62D58" w14:textId="480F7A08" w:rsidR="00E11712" w:rsidRPr="00675154" w:rsidRDefault="00533B22" w:rsidP="00113040">
      <w:pPr>
        <w:pStyle w:val="Heading2"/>
      </w:pPr>
      <w:bookmarkStart w:id="15" w:name="_Toc64994938"/>
      <w:bookmarkStart w:id="16" w:name="_Toc64997172"/>
      <w:bookmarkStart w:id="17" w:name="_Toc115776759"/>
      <w:r>
        <w:t>Supporting Documents</w:t>
      </w:r>
      <w:bookmarkEnd w:id="15"/>
      <w:bookmarkEnd w:id="16"/>
      <w:bookmarkEnd w:id="17"/>
    </w:p>
    <w:p w14:paraId="26C96852" w14:textId="6F44853A" w:rsidR="008F0A13" w:rsidRDefault="008F0A13" w:rsidP="00B24847">
      <w:pPr>
        <w:rPr>
          <w:color w:val="0070C0"/>
        </w:rPr>
      </w:pPr>
      <w:r>
        <w:rPr>
          <w:color w:val="0070C0"/>
        </w:rPr>
        <w:t>See Section 4.1.6</w:t>
      </w:r>
      <w:r w:rsidR="00CE3343">
        <w:rPr>
          <w:color w:val="0070C0"/>
        </w:rPr>
        <w:t xml:space="preserve"> of the practice standard </w:t>
      </w:r>
      <w:r w:rsidR="00CE3343"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2D8EED69" w14:textId="13AF71DC" w:rsidR="000F3C3C" w:rsidRDefault="009746DE" w:rsidP="00B24847">
      <w:pPr>
        <w:rPr>
          <w:color w:val="0070C0"/>
        </w:rPr>
      </w:pPr>
      <w:r>
        <w:rPr>
          <w:color w:val="0070C0"/>
        </w:rPr>
        <w:t>In</w:t>
      </w:r>
      <w:r w:rsidR="00BD5CD6" w:rsidRPr="00F959D6">
        <w:rPr>
          <w:color w:val="0070C0"/>
        </w:rPr>
        <w:t xml:space="preserve"> this section</w:t>
      </w:r>
      <w:r>
        <w:rPr>
          <w:color w:val="0070C0"/>
        </w:rPr>
        <w:t>,</w:t>
      </w:r>
      <w:r w:rsidR="00BD5CD6" w:rsidRPr="00F959D6">
        <w:rPr>
          <w:color w:val="0070C0"/>
        </w:rPr>
        <w:t xml:space="preserve"> </w:t>
      </w:r>
      <w:r>
        <w:rPr>
          <w:color w:val="0070C0"/>
        </w:rPr>
        <w:t>list</w:t>
      </w:r>
      <w:r w:rsidR="000F3C3C" w:rsidRPr="00F959D6">
        <w:rPr>
          <w:color w:val="0070C0"/>
        </w:rPr>
        <w:t xml:space="preserve"> </w:t>
      </w:r>
      <w:r w:rsidR="00F87084" w:rsidRPr="00F959D6">
        <w:rPr>
          <w:color w:val="0070C0"/>
        </w:rPr>
        <w:t>all</w:t>
      </w:r>
      <w:r w:rsidR="00DB0C88" w:rsidRPr="00F959D6">
        <w:rPr>
          <w:color w:val="0070C0"/>
        </w:rPr>
        <w:t xml:space="preserve"> the documents </w:t>
      </w:r>
      <w:r>
        <w:rPr>
          <w:color w:val="0070C0"/>
        </w:rPr>
        <w:t>referenced</w:t>
      </w:r>
      <w:r w:rsidR="00DB0C88" w:rsidRPr="00F959D6">
        <w:rPr>
          <w:color w:val="0070C0"/>
        </w:rPr>
        <w:t xml:space="preserve"> in the PPMP itself </w:t>
      </w:r>
      <w:r w:rsidR="00C028BD">
        <w:rPr>
          <w:color w:val="0070C0"/>
        </w:rPr>
        <w:t>and</w:t>
      </w:r>
      <w:r w:rsidR="00DB0C88" w:rsidRPr="00F959D6">
        <w:rPr>
          <w:color w:val="0070C0"/>
        </w:rPr>
        <w:t xml:space="preserve"> relevant APEGA practice standards, bulletins, and guidelines</w:t>
      </w:r>
      <w:r w:rsidR="00777EA7" w:rsidRPr="00F959D6">
        <w:rPr>
          <w:color w:val="0070C0"/>
        </w:rPr>
        <w:t xml:space="preserve">. </w:t>
      </w:r>
      <w:r>
        <w:rPr>
          <w:color w:val="0070C0"/>
        </w:rPr>
        <w:t>This enables</w:t>
      </w:r>
      <w:r w:rsidR="00096D2F" w:rsidRPr="00F959D6">
        <w:rPr>
          <w:color w:val="0070C0"/>
        </w:rPr>
        <w:t xml:space="preserve"> users of the PPMP to access all information </w:t>
      </w:r>
      <w:r>
        <w:rPr>
          <w:color w:val="0070C0"/>
        </w:rPr>
        <w:t>referenced</w:t>
      </w:r>
      <w:r w:rsidR="00096D2F" w:rsidRPr="00F959D6">
        <w:rPr>
          <w:color w:val="0070C0"/>
        </w:rPr>
        <w:t xml:space="preserve"> throughout the PPMP in one place.</w:t>
      </w:r>
    </w:p>
    <w:p w14:paraId="0E6E77EF" w14:textId="498A41AD" w:rsidR="006A5392" w:rsidRPr="00D33690" w:rsidRDefault="00232D28" w:rsidP="00B24847">
      <w:pPr>
        <w:rPr>
          <w:color w:val="0070C0"/>
        </w:rPr>
      </w:pPr>
      <w:r>
        <w:rPr>
          <w:color w:val="0070C0"/>
        </w:rPr>
        <w:t xml:space="preserve">PPMPs </w:t>
      </w:r>
      <w:r w:rsidR="008D196D">
        <w:rPr>
          <w:color w:val="0070C0"/>
        </w:rPr>
        <w:t xml:space="preserve">often </w:t>
      </w:r>
      <w:r w:rsidR="005F128C">
        <w:rPr>
          <w:color w:val="0070C0"/>
        </w:rPr>
        <w:t xml:space="preserve">refer to </w:t>
      </w:r>
      <w:r>
        <w:rPr>
          <w:color w:val="0070C0"/>
        </w:rPr>
        <w:t xml:space="preserve">other corporate policies, procedures, or </w:t>
      </w:r>
      <w:r w:rsidR="001542C5">
        <w:rPr>
          <w:color w:val="0070C0"/>
        </w:rPr>
        <w:t xml:space="preserve">processes. If this is the case, you should </w:t>
      </w:r>
      <w:r w:rsidR="005F128C">
        <w:rPr>
          <w:color w:val="0070C0"/>
        </w:rPr>
        <w:t xml:space="preserve">also </w:t>
      </w:r>
      <w:r w:rsidR="001542C5">
        <w:rPr>
          <w:color w:val="0070C0"/>
        </w:rPr>
        <w:t>list them all here (</w:t>
      </w:r>
      <w:r w:rsidR="00C028BD">
        <w:rPr>
          <w:color w:val="0070C0"/>
        </w:rPr>
        <w:t xml:space="preserve">for example, </w:t>
      </w:r>
      <w:r w:rsidR="001542C5">
        <w:rPr>
          <w:color w:val="0070C0"/>
        </w:rPr>
        <w:t xml:space="preserve">if you are using a SharePoint or </w:t>
      </w:r>
      <w:r w:rsidR="002F4B0B">
        <w:rPr>
          <w:color w:val="0070C0"/>
        </w:rPr>
        <w:t>a</w:t>
      </w:r>
      <w:r w:rsidR="001542C5">
        <w:rPr>
          <w:color w:val="0070C0"/>
        </w:rPr>
        <w:t xml:space="preserve"> database, </w:t>
      </w:r>
      <w:r w:rsidR="00C028BD">
        <w:rPr>
          <w:color w:val="0070C0"/>
        </w:rPr>
        <w:t xml:space="preserve">you could include </w:t>
      </w:r>
      <w:r w:rsidR="001542C5">
        <w:rPr>
          <w:color w:val="0070C0"/>
        </w:rPr>
        <w:t>a clickable list of these documents).</w:t>
      </w:r>
    </w:p>
    <w:p w14:paraId="60AB6127" w14:textId="0A750AA8" w:rsidR="00232D28" w:rsidRDefault="007A5673" w:rsidP="00B24847">
      <w:pPr>
        <w:rPr>
          <w:color w:val="0070C0"/>
        </w:rPr>
      </w:pPr>
      <w:r>
        <w:rPr>
          <w:color w:val="0070C0"/>
        </w:rPr>
        <w:t>You can find</w:t>
      </w:r>
      <w:r w:rsidR="006937A3">
        <w:rPr>
          <w:color w:val="0070C0"/>
        </w:rPr>
        <w:t xml:space="preserve"> APEGA’s website: </w:t>
      </w:r>
      <w:hyperlink r:id="rId12" w:history="1">
        <w:r w:rsidR="006937A3" w:rsidRPr="00DF36A6">
          <w:rPr>
            <w:rStyle w:val="Hyperlink"/>
          </w:rPr>
          <w:t>apega.ca/practice-standards</w:t>
        </w:r>
      </w:hyperlink>
      <w:r w:rsidR="00D33690">
        <w:rPr>
          <w:color w:val="0070C0"/>
        </w:rPr>
        <w:t xml:space="preserve"> and list the relevant standards and guidelines.  At a minimum, the practice standards must be listed as you will use them to help you create your PPMP.</w:t>
      </w:r>
    </w:p>
    <w:p w14:paraId="7491AE67" w14:textId="79F1D64E" w:rsidR="009B5538" w:rsidRPr="00675154" w:rsidRDefault="009B5538" w:rsidP="00113040">
      <w:pPr>
        <w:pStyle w:val="Heading2"/>
      </w:pPr>
      <w:bookmarkStart w:id="18" w:name="_Toc115776760"/>
      <w:r>
        <w:lastRenderedPageBreak/>
        <w:t>PPMP Review Process</w:t>
      </w:r>
      <w:bookmarkEnd w:id="18"/>
    </w:p>
    <w:p w14:paraId="6D672AE3" w14:textId="5661BE97" w:rsidR="008F0A13" w:rsidRDefault="008F0A13" w:rsidP="005F38B8">
      <w:pPr>
        <w:rPr>
          <w:color w:val="0070C0"/>
        </w:rPr>
      </w:pPr>
      <w:r>
        <w:rPr>
          <w:color w:val="0070C0"/>
        </w:rPr>
        <w:t xml:space="preserve">See Section </w:t>
      </w:r>
      <w:r w:rsidR="00CE3343">
        <w:rPr>
          <w:color w:val="0070C0"/>
        </w:rPr>
        <w:t xml:space="preserve">4.1.7 of the practice standard </w:t>
      </w:r>
      <w:r w:rsidR="00CE3343">
        <w:rPr>
          <w:i/>
          <w:iCs/>
          <w:color w:val="0070C0"/>
        </w:rPr>
        <w:t>Professional Practice Management Plan</w:t>
      </w:r>
      <w:r w:rsidR="00CE3343">
        <w:rPr>
          <w:color w:val="0070C0"/>
        </w:rPr>
        <w:t>.</w:t>
      </w:r>
    </w:p>
    <w:p w14:paraId="61C83E7E" w14:textId="57F2BC1B" w:rsidR="005F38B8" w:rsidRPr="009B4A75" w:rsidRDefault="00BD5CD6" w:rsidP="005F38B8">
      <w:pPr>
        <w:rPr>
          <w:color w:val="0070C0"/>
        </w:rPr>
      </w:pPr>
      <w:r w:rsidRPr="0D58F367">
        <w:rPr>
          <w:color w:val="0070C0"/>
        </w:rPr>
        <w:t xml:space="preserve">The intention of this section </w:t>
      </w:r>
      <w:r w:rsidR="005F38B8" w:rsidRPr="0D58F367">
        <w:rPr>
          <w:color w:val="0070C0"/>
        </w:rPr>
        <w:t xml:space="preserve">is to </w:t>
      </w:r>
      <w:r w:rsidR="00683933" w:rsidRPr="0D58F367">
        <w:rPr>
          <w:color w:val="0070C0"/>
        </w:rPr>
        <w:t>ensure</w:t>
      </w:r>
      <w:r w:rsidR="005F38B8" w:rsidRPr="0D58F367">
        <w:rPr>
          <w:color w:val="0070C0"/>
        </w:rPr>
        <w:t xml:space="preserve"> permit holders </w:t>
      </w:r>
      <w:r w:rsidR="00AF61C3" w:rsidRPr="0D58F367">
        <w:rPr>
          <w:color w:val="0070C0"/>
        </w:rPr>
        <w:t>follow</w:t>
      </w:r>
      <w:r w:rsidR="00FA05C4" w:rsidRPr="0D58F367">
        <w:rPr>
          <w:color w:val="0070C0"/>
        </w:rPr>
        <w:t xml:space="preserve"> an appropriate</w:t>
      </w:r>
      <w:r w:rsidR="005F38B8" w:rsidRPr="0D58F367">
        <w:rPr>
          <w:color w:val="0070C0"/>
        </w:rPr>
        <w:t xml:space="preserve"> process </w:t>
      </w:r>
      <w:r w:rsidR="00780370" w:rsidRPr="0D58F367">
        <w:rPr>
          <w:color w:val="0070C0"/>
        </w:rPr>
        <w:t>for completing a</w:t>
      </w:r>
      <w:r w:rsidR="005F38B8" w:rsidRPr="0D58F367">
        <w:rPr>
          <w:color w:val="0070C0"/>
        </w:rPr>
        <w:t xml:space="preserve"> thorough review of the PPMP each year</w:t>
      </w:r>
      <w:r w:rsidR="00AF61C3" w:rsidRPr="0D58F367">
        <w:rPr>
          <w:color w:val="0070C0"/>
        </w:rPr>
        <w:t>.</w:t>
      </w:r>
      <w:r w:rsidR="005F38B8" w:rsidRPr="0D58F367">
        <w:rPr>
          <w:color w:val="0070C0"/>
        </w:rPr>
        <w:t xml:space="preserve"> </w:t>
      </w:r>
      <w:r w:rsidR="00AF61C3" w:rsidRPr="0D58F367">
        <w:rPr>
          <w:color w:val="0070C0"/>
        </w:rPr>
        <w:t xml:space="preserve">The review process ensures </w:t>
      </w:r>
      <w:r w:rsidR="005F38B8" w:rsidRPr="0D58F367">
        <w:rPr>
          <w:color w:val="0070C0"/>
        </w:rPr>
        <w:t xml:space="preserve">updates </w:t>
      </w:r>
      <w:r w:rsidR="00AF61C3" w:rsidRPr="0D58F367">
        <w:rPr>
          <w:color w:val="0070C0"/>
        </w:rPr>
        <w:t xml:space="preserve">to the PMPP </w:t>
      </w:r>
      <w:r w:rsidR="005F38B8" w:rsidRPr="0D58F367">
        <w:rPr>
          <w:color w:val="0070C0"/>
        </w:rPr>
        <w:t xml:space="preserve">are </w:t>
      </w:r>
      <w:r w:rsidR="000C5D7C" w:rsidRPr="0D58F367">
        <w:rPr>
          <w:color w:val="0070C0"/>
        </w:rPr>
        <w:t xml:space="preserve">carefully </w:t>
      </w:r>
      <w:r w:rsidR="002A732D" w:rsidRPr="0D58F367">
        <w:rPr>
          <w:color w:val="0070C0"/>
        </w:rPr>
        <w:t>considered</w:t>
      </w:r>
      <w:r w:rsidR="005F38B8" w:rsidRPr="0D58F367">
        <w:rPr>
          <w:color w:val="0070C0"/>
        </w:rPr>
        <w:t xml:space="preserve">. </w:t>
      </w:r>
    </w:p>
    <w:p w14:paraId="7F2D0EBE" w14:textId="0956F2E9" w:rsidR="005F38B8" w:rsidRDefault="00780370" w:rsidP="005F38B8">
      <w:pPr>
        <w:rPr>
          <w:color w:val="0070C0"/>
        </w:rPr>
      </w:pPr>
      <w:r>
        <w:rPr>
          <w:color w:val="0070C0"/>
        </w:rPr>
        <w:t>In t</w:t>
      </w:r>
      <w:r w:rsidR="009B4A75">
        <w:rPr>
          <w:color w:val="0070C0"/>
        </w:rPr>
        <w:t>his section</w:t>
      </w:r>
      <w:r>
        <w:rPr>
          <w:color w:val="0070C0"/>
        </w:rPr>
        <w:t>,</w:t>
      </w:r>
      <w:r w:rsidR="009B4A75">
        <w:rPr>
          <w:color w:val="0070C0"/>
        </w:rPr>
        <w:t xml:space="preserve"> describe your PPMP review process</w:t>
      </w:r>
      <w:r>
        <w:rPr>
          <w:color w:val="0070C0"/>
        </w:rPr>
        <w:t xml:space="preserve">, </w:t>
      </w:r>
      <w:r w:rsidR="009B4A75">
        <w:rPr>
          <w:color w:val="0070C0"/>
        </w:rPr>
        <w:t xml:space="preserve">which must be done at least annually. </w:t>
      </w:r>
    </w:p>
    <w:p w14:paraId="569F6F7A" w14:textId="1F897F39" w:rsidR="00B77CEE" w:rsidRDefault="00B77CEE" w:rsidP="005F38B8">
      <w:pPr>
        <w:rPr>
          <w:color w:val="0070C0"/>
        </w:rPr>
      </w:pPr>
      <w:r>
        <w:rPr>
          <w:color w:val="0070C0"/>
        </w:rPr>
        <w:t xml:space="preserve">For example, </w:t>
      </w:r>
      <w:r w:rsidR="00F72CD9">
        <w:rPr>
          <w:color w:val="0070C0"/>
        </w:rPr>
        <w:t>you</w:t>
      </w:r>
      <w:r>
        <w:rPr>
          <w:color w:val="0070C0"/>
        </w:rPr>
        <w:t xml:space="preserve"> may </w:t>
      </w:r>
      <w:r w:rsidR="00DA4A64" w:rsidRPr="00F72CD9">
        <w:rPr>
          <w:color w:val="0070C0"/>
        </w:rPr>
        <w:t>state</w:t>
      </w:r>
      <w:r w:rsidR="002F0955">
        <w:rPr>
          <w:color w:val="0070C0"/>
        </w:rPr>
        <w:t>:</w:t>
      </w:r>
    </w:p>
    <w:p w14:paraId="6711A184" w14:textId="4785ABAD" w:rsidR="002F0955" w:rsidRDefault="002F0955" w:rsidP="002F0955">
      <w:pPr>
        <w:pStyle w:val="ListParagraph"/>
        <w:numPr>
          <w:ilvl w:val="0"/>
          <w:numId w:val="32"/>
        </w:numPr>
        <w:rPr>
          <w:color w:val="0070C0"/>
        </w:rPr>
      </w:pPr>
      <w:r>
        <w:rPr>
          <w:color w:val="0070C0"/>
        </w:rPr>
        <w:t xml:space="preserve">who is assigned to create the </w:t>
      </w:r>
      <w:r w:rsidR="00AE043E">
        <w:rPr>
          <w:color w:val="0070C0"/>
        </w:rPr>
        <w:t>PPMP update</w:t>
      </w:r>
      <w:r w:rsidR="006A7CA0">
        <w:rPr>
          <w:color w:val="0070C0"/>
        </w:rPr>
        <w:t xml:space="preserve"> and the timeline</w:t>
      </w:r>
      <w:r w:rsidR="00AE043E">
        <w:rPr>
          <w:color w:val="0070C0"/>
        </w:rPr>
        <w:t xml:space="preserve"> to complete the review</w:t>
      </w:r>
      <w:r w:rsidR="006A7CA0">
        <w:rPr>
          <w:color w:val="0070C0"/>
        </w:rPr>
        <w:t xml:space="preserve"> </w:t>
      </w:r>
    </w:p>
    <w:p w14:paraId="1A40AAA7" w14:textId="1DB4633B" w:rsidR="002F0955" w:rsidRDefault="002F0955" w:rsidP="002F0955">
      <w:pPr>
        <w:pStyle w:val="ListParagraph"/>
        <w:numPr>
          <w:ilvl w:val="0"/>
          <w:numId w:val="32"/>
        </w:numPr>
        <w:rPr>
          <w:color w:val="0070C0"/>
        </w:rPr>
      </w:pPr>
      <w:r>
        <w:rPr>
          <w:color w:val="0070C0"/>
        </w:rPr>
        <w:t>how to submit comments</w:t>
      </w:r>
      <w:r w:rsidR="00065BF2">
        <w:rPr>
          <w:color w:val="0070C0"/>
        </w:rPr>
        <w:t xml:space="preserve"> about the PPMP</w:t>
      </w:r>
      <w:r w:rsidR="006A7CA0">
        <w:rPr>
          <w:color w:val="0070C0"/>
        </w:rPr>
        <w:t xml:space="preserve"> or how changes are </w:t>
      </w:r>
      <w:r w:rsidR="00AE043E">
        <w:rPr>
          <w:color w:val="0070C0"/>
        </w:rPr>
        <w:t xml:space="preserve">considered and approved </w:t>
      </w:r>
      <w:r w:rsidR="00DA4A64">
        <w:rPr>
          <w:color w:val="0070C0"/>
        </w:rPr>
        <w:t>for</w:t>
      </w:r>
      <w:r w:rsidR="00AE043E">
        <w:rPr>
          <w:color w:val="0070C0"/>
        </w:rPr>
        <w:t xml:space="preserve"> inclu</w:t>
      </w:r>
      <w:r w:rsidR="00DA4A64">
        <w:rPr>
          <w:color w:val="0070C0"/>
        </w:rPr>
        <w:t>sion</w:t>
      </w:r>
      <w:r w:rsidR="00AE043E">
        <w:rPr>
          <w:color w:val="0070C0"/>
        </w:rPr>
        <w:t xml:space="preserve"> in the PPMP</w:t>
      </w:r>
    </w:p>
    <w:p w14:paraId="00BED879" w14:textId="17B8AA6C" w:rsidR="00997E18" w:rsidRDefault="003F08E6" w:rsidP="005556D4">
      <w:pPr>
        <w:pStyle w:val="ListParagraph"/>
        <w:numPr>
          <w:ilvl w:val="0"/>
          <w:numId w:val="32"/>
        </w:numPr>
        <w:rPr>
          <w:color w:val="0070C0"/>
        </w:rPr>
      </w:pPr>
      <w:r w:rsidRPr="00997E18">
        <w:rPr>
          <w:color w:val="0070C0"/>
        </w:rPr>
        <w:t>who to contact</w:t>
      </w:r>
      <w:r w:rsidR="00997E18" w:rsidRPr="00997E18">
        <w:rPr>
          <w:color w:val="0070C0"/>
        </w:rPr>
        <w:t xml:space="preserve"> within your organization </w:t>
      </w:r>
      <w:r w:rsidR="00780370">
        <w:rPr>
          <w:color w:val="0070C0"/>
        </w:rPr>
        <w:t>if you have</w:t>
      </w:r>
      <w:r w:rsidR="00780370" w:rsidRPr="00997E18">
        <w:rPr>
          <w:color w:val="0070C0"/>
        </w:rPr>
        <w:t xml:space="preserve"> </w:t>
      </w:r>
      <w:r w:rsidRPr="00997E18">
        <w:rPr>
          <w:color w:val="0070C0"/>
        </w:rPr>
        <w:t>concerns about the PPMP</w:t>
      </w:r>
    </w:p>
    <w:p w14:paraId="55D7A482" w14:textId="0E16BA0A" w:rsidR="00EC325C" w:rsidRPr="00997E18" w:rsidRDefault="00EC325C" w:rsidP="000C5D7C">
      <w:pPr>
        <w:rPr>
          <w:color w:val="0070C0"/>
        </w:rPr>
      </w:pPr>
      <w:r w:rsidRPr="00997E18">
        <w:rPr>
          <w:color w:val="0070C0"/>
        </w:rPr>
        <w:t xml:space="preserve">For smaller permit holders, this </w:t>
      </w:r>
      <w:r w:rsidR="006502E0">
        <w:rPr>
          <w:color w:val="0070C0"/>
        </w:rPr>
        <w:t xml:space="preserve">section </w:t>
      </w:r>
      <w:r w:rsidRPr="00997E18">
        <w:rPr>
          <w:color w:val="0070C0"/>
        </w:rPr>
        <w:t xml:space="preserve">may be brief. </w:t>
      </w:r>
      <w:r w:rsidRPr="00DA4A64">
        <w:rPr>
          <w:color w:val="0070C0"/>
        </w:rPr>
        <w:t xml:space="preserve">For larger permit holders with many licensed professionals, this </w:t>
      </w:r>
      <w:r w:rsidR="00DA4A64">
        <w:rPr>
          <w:color w:val="0070C0"/>
        </w:rPr>
        <w:t xml:space="preserve">section </w:t>
      </w:r>
      <w:r w:rsidRPr="00DA4A64">
        <w:rPr>
          <w:color w:val="0070C0"/>
        </w:rPr>
        <w:t xml:space="preserve">may be more </w:t>
      </w:r>
      <w:r w:rsidR="00DA4A64">
        <w:rPr>
          <w:color w:val="0070C0"/>
        </w:rPr>
        <w:t>extensive</w:t>
      </w:r>
      <w:r w:rsidR="00A54763" w:rsidRPr="00997E18">
        <w:rPr>
          <w:color w:val="0070C0"/>
        </w:rPr>
        <w:t>.</w:t>
      </w:r>
    </w:p>
    <w:p w14:paraId="2E661D57" w14:textId="7E9B948B" w:rsidR="00B24847" w:rsidRPr="003E7ABD" w:rsidRDefault="0040405F" w:rsidP="00113040">
      <w:pPr>
        <w:pStyle w:val="Heading1"/>
        <w:rPr>
          <w:rStyle w:val="SubtleEmphasis"/>
          <w:b/>
        </w:rPr>
      </w:pPr>
      <w:bookmarkStart w:id="19" w:name="_Toc64994939"/>
      <w:bookmarkStart w:id="20" w:name="_Toc64997173"/>
      <w:bookmarkStart w:id="21" w:name="_Toc115776761"/>
      <w:r w:rsidRPr="003E7ABD">
        <w:rPr>
          <w:rStyle w:val="SubtleEmphasis"/>
        </w:rPr>
        <w:t>PPMP</w:t>
      </w:r>
      <w:r w:rsidR="00EF2890" w:rsidRPr="003E7ABD">
        <w:rPr>
          <w:rStyle w:val="SubtleEmphasis"/>
        </w:rPr>
        <w:t xml:space="preserve"> </w:t>
      </w:r>
      <w:r w:rsidR="006D452F">
        <w:rPr>
          <w:rStyle w:val="SubtleEmphasis"/>
        </w:rPr>
        <w:t>Part</w:t>
      </w:r>
      <w:r w:rsidR="006D452F" w:rsidRPr="003E7ABD">
        <w:rPr>
          <w:rStyle w:val="SubtleEmphasis"/>
        </w:rPr>
        <w:t xml:space="preserve"> </w:t>
      </w:r>
      <w:r w:rsidR="00BB2556" w:rsidRPr="003E7ABD">
        <w:rPr>
          <w:rStyle w:val="SubtleEmphasis"/>
        </w:rPr>
        <w:t xml:space="preserve">2: </w:t>
      </w:r>
      <w:r w:rsidR="00B24847" w:rsidRPr="003E7ABD">
        <w:rPr>
          <w:rStyle w:val="SubtleEmphasis"/>
        </w:rPr>
        <w:t>Ethical Practice</w:t>
      </w:r>
      <w:bookmarkEnd w:id="19"/>
      <w:bookmarkEnd w:id="20"/>
      <w:bookmarkEnd w:id="21"/>
    </w:p>
    <w:p w14:paraId="755707B8" w14:textId="0AC48DC6" w:rsidR="00F60BAF" w:rsidRDefault="00F60BAF" w:rsidP="00113040">
      <w:pPr>
        <w:pStyle w:val="Heading2"/>
      </w:pPr>
      <w:bookmarkStart w:id="22" w:name="_Toc64994940"/>
      <w:bookmarkStart w:id="23" w:name="_Toc64997174"/>
      <w:bookmarkStart w:id="24" w:name="_Toc115776762"/>
      <w:r>
        <w:t>Ethical Practice</w:t>
      </w:r>
      <w:bookmarkEnd w:id="22"/>
      <w:bookmarkEnd w:id="23"/>
      <w:bookmarkEnd w:id="24"/>
    </w:p>
    <w:p w14:paraId="3A15BC71" w14:textId="47F3F988" w:rsidR="00113040" w:rsidRDefault="00113040" w:rsidP="00113040">
      <w:pPr>
        <w:rPr>
          <w:color w:val="0070C0"/>
        </w:rPr>
      </w:pPr>
      <w:r>
        <w:rPr>
          <w:color w:val="0070C0"/>
        </w:rPr>
        <w:t xml:space="preserve">See Section 4.2.1 of the practice standard </w:t>
      </w:r>
      <w:r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40994FA5" w14:textId="6F0B7E67" w:rsidR="00A54763" w:rsidRDefault="00A54763">
      <w:pPr>
        <w:rPr>
          <w:color w:val="0070C0"/>
        </w:rPr>
      </w:pPr>
      <w:r>
        <w:rPr>
          <w:color w:val="0070C0"/>
        </w:rPr>
        <w:t xml:space="preserve">This </w:t>
      </w:r>
      <w:r w:rsidR="00BD5CD6">
        <w:rPr>
          <w:color w:val="0070C0"/>
        </w:rPr>
        <w:t>section</w:t>
      </w:r>
      <w:r>
        <w:rPr>
          <w:color w:val="0070C0"/>
        </w:rPr>
        <w:t xml:space="preserve"> ensure</w:t>
      </w:r>
      <w:r w:rsidR="009D050A">
        <w:rPr>
          <w:color w:val="0070C0"/>
        </w:rPr>
        <w:t>s</w:t>
      </w:r>
      <w:r>
        <w:rPr>
          <w:color w:val="0070C0"/>
        </w:rPr>
        <w:t xml:space="preserve"> all licensed professionals and </w:t>
      </w:r>
      <w:r w:rsidRPr="00F72CD9">
        <w:rPr>
          <w:color w:val="0070C0"/>
        </w:rPr>
        <w:t>other</w:t>
      </w:r>
      <w:r w:rsidR="009D050A">
        <w:rPr>
          <w:color w:val="0070C0"/>
        </w:rPr>
        <w:t xml:space="preserve"> contributors</w:t>
      </w:r>
      <w:r w:rsidRPr="00F72CD9">
        <w:rPr>
          <w:color w:val="0070C0"/>
        </w:rPr>
        <w:t xml:space="preserve"> to the professions</w:t>
      </w:r>
      <w:r>
        <w:rPr>
          <w:color w:val="0070C0"/>
        </w:rPr>
        <w:t xml:space="preserve"> are aware of and comply with the Code of Ethics</w:t>
      </w:r>
      <w:r w:rsidR="002908D4">
        <w:rPr>
          <w:color w:val="0070C0"/>
        </w:rPr>
        <w:t xml:space="preserve"> as defined in the </w:t>
      </w:r>
      <w:r w:rsidR="002908D4" w:rsidRPr="00FB0FF7">
        <w:rPr>
          <w:i/>
          <w:iCs/>
          <w:color w:val="0070C0"/>
        </w:rPr>
        <w:t>General Regulation</w:t>
      </w:r>
      <w:r>
        <w:rPr>
          <w:color w:val="0070C0"/>
        </w:rPr>
        <w:t xml:space="preserve">. </w:t>
      </w:r>
      <w:r w:rsidR="00044966">
        <w:rPr>
          <w:color w:val="0070C0"/>
        </w:rPr>
        <w:t>At a minimum, this section will refer to the Code of Ethics</w:t>
      </w:r>
      <w:r w:rsidR="006018FD">
        <w:rPr>
          <w:color w:val="0070C0"/>
        </w:rPr>
        <w:t>.</w:t>
      </w:r>
      <w:r w:rsidR="005B6E7B">
        <w:rPr>
          <w:color w:val="0070C0"/>
        </w:rPr>
        <w:t xml:space="preserve"> </w:t>
      </w:r>
      <w:r w:rsidR="006018FD">
        <w:rPr>
          <w:color w:val="0070C0"/>
        </w:rPr>
        <w:t>I</w:t>
      </w:r>
      <w:r w:rsidR="005B6E7B">
        <w:rPr>
          <w:color w:val="0070C0"/>
        </w:rPr>
        <w:t>f an organization has their own</w:t>
      </w:r>
      <w:r w:rsidR="00A328B7">
        <w:rPr>
          <w:color w:val="0070C0"/>
        </w:rPr>
        <w:t xml:space="preserve"> </w:t>
      </w:r>
      <w:r w:rsidR="000F7049">
        <w:rPr>
          <w:color w:val="0070C0"/>
        </w:rPr>
        <w:t>c</w:t>
      </w:r>
      <w:r w:rsidR="00A328B7">
        <w:rPr>
          <w:color w:val="0070C0"/>
        </w:rPr>
        <w:t xml:space="preserve">ode of </w:t>
      </w:r>
      <w:r w:rsidR="000F7049">
        <w:rPr>
          <w:color w:val="0070C0"/>
        </w:rPr>
        <w:t>e</w:t>
      </w:r>
      <w:r w:rsidR="00A328B7">
        <w:rPr>
          <w:color w:val="0070C0"/>
        </w:rPr>
        <w:t>thics</w:t>
      </w:r>
      <w:r w:rsidR="005B6E7B">
        <w:rPr>
          <w:color w:val="0070C0"/>
        </w:rPr>
        <w:t xml:space="preserve">, it </w:t>
      </w:r>
      <w:r w:rsidR="006C2717">
        <w:rPr>
          <w:color w:val="0070C0"/>
        </w:rPr>
        <w:t>should</w:t>
      </w:r>
      <w:r w:rsidR="005B6E7B">
        <w:rPr>
          <w:color w:val="0070C0"/>
        </w:rPr>
        <w:t xml:space="preserve"> be </w:t>
      </w:r>
      <w:r w:rsidR="007D72D2">
        <w:rPr>
          <w:color w:val="0070C0"/>
        </w:rPr>
        <w:t>referenced</w:t>
      </w:r>
      <w:r w:rsidR="005B6E7B">
        <w:rPr>
          <w:color w:val="0070C0"/>
        </w:rPr>
        <w:t xml:space="preserve"> </w:t>
      </w:r>
      <w:proofErr w:type="gramStart"/>
      <w:r w:rsidR="005B6E7B">
        <w:rPr>
          <w:color w:val="0070C0"/>
        </w:rPr>
        <w:t>here</w:t>
      </w:r>
      <w:proofErr w:type="gramEnd"/>
      <w:r w:rsidR="006C2717">
        <w:rPr>
          <w:color w:val="0070C0"/>
        </w:rPr>
        <w:t xml:space="preserve"> and</w:t>
      </w:r>
      <w:r w:rsidR="005B6E7B">
        <w:rPr>
          <w:color w:val="0070C0"/>
        </w:rPr>
        <w:t xml:space="preserve"> it must </w:t>
      </w:r>
      <w:r w:rsidR="005B6E7B" w:rsidRPr="00766B96">
        <w:rPr>
          <w:color w:val="0070C0"/>
        </w:rPr>
        <w:t>at least be consistent</w:t>
      </w:r>
      <w:r w:rsidR="005B6E7B">
        <w:rPr>
          <w:color w:val="0070C0"/>
        </w:rPr>
        <w:t xml:space="preserve"> with </w:t>
      </w:r>
      <w:r w:rsidR="0032237F">
        <w:rPr>
          <w:color w:val="0070C0"/>
        </w:rPr>
        <w:t xml:space="preserve">APEGA’s </w:t>
      </w:r>
      <w:r w:rsidR="005B6E7B">
        <w:rPr>
          <w:color w:val="0070C0"/>
        </w:rPr>
        <w:t xml:space="preserve">Code of Ethics as defined in the </w:t>
      </w:r>
      <w:r w:rsidR="005B6E7B" w:rsidRPr="00FB0FF7">
        <w:rPr>
          <w:i/>
          <w:iCs/>
          <w:color w:val="0070C0"/>
        </w:rPr>
        <w:t>General Regulation</w:t>
      </w:r>
      <w:r w:rsidR="005B6E7B">
        <w:rPr>
          <w:color w:val="0070C0"/>
        </w:rPr>
        <w:t>.</w:t>
      </w:r>
    </w:p>
    <w:p w14:paraId="11303277" w14:textId="0855BBF5" w:rsidR="008D6931" w:rsidRPr="00C30E55" w:rsidRDefault="008D6931" w:rsidP="008D6931">
      <w:r w:rsidRPr="002A5177">
        <w:rPr>
          <w:rStyle w:val="Hyperlink"/>
          <w:u w:val="none"/>
        </w:rPr>
        <w:t xml:space="preserve">Depending on </w:t>
      </w:r>
      <w:r w:rsidR="002A5177">
        <w:rPr>
          <w:rStyle w:val="Hyperlink"/>
          <w:u w:val="none"/>
        </w:rPr>
        <w:t>your</w:t>
      </w:r>
      <w:r w:rsidRPr="002A5177">
        <w:rPr>
          <w:rStyle w:val="Hyperlink"/>
          <w:u w:val="none"/>
        </w:rPr>
        <w:t xml:space="preserve"> organization</w:t>
      </w:r>
      <w:r w:rsidR="002A5177">
        <w:rPr>
          <w:rStyle w:val="Hyperlink"/>
          <w:u w:val="none"/>
        </w:rPr>
        <w:t>’s size and specific requirements</w:t>
      </w:r>
      <w:r>
        <w:rPr>
          <w:rStyle w:val="Hyperlink"/>
          <w:u w:val="none"/>
        </w:rPr>
        <w:t xml:space="preserve">, </w:t>
      </w:r>
      <w:r w:rsidR="00D063FC">
        <w:rPr>
          <w:rStyle w:val="Hyperlink"/>
          <w:u w:val="none"/>
        </w:rPr>
        <w:t xml:space="preserve">you may need to </w:t>
      </w:r>
      <w:r>
        <w:rPr>
          <w:rStyle w:val="Hyperlink"/>
          <w:u w:val="none"/>
        </w:rPr>
        <w:t xml:space="preserve">refer to </w:t>
      </w:r>
      <w:r w:rsidR="00D90290">
        <w:rPr>
          <w:rStyle w:val="Hyperlink"/>
          <w:u w:val="none"/>
        </w:rPr>
        <w:t xml:space="preserve">or describe </w:t>
      </w:r>
      <w:r>
        <w:rPr>
          <w:rStyle w:val="Hyperlink"/>
          <w:u w:val="none"/>
        </w:rPr>
        <w:t>polic</w:t>
      </w:r>
      <w:r w:rsidR="00D90290">
        <w:rPr>
          <w:rStyle w:val="Hyperlink"/>
          <w:u w:val="none"/>
        </w:rPr>
        <w:t>i</w:t>
      </w:r>
      <w:r>
        <w:rPr>
          <w:rStyle w:val="Hyperlink"/>
          <w:u w:val="none"/>
        </w:rPr>
        <w:t xml:space="preserve">es </w:t>
      </w:r>
      <w:r w:rsidR="00D063FC">
        <w:rPr>
          <w:rStyle w:val="Hyperlink"/>
          <w:u w:val="none"/>
        </w:rPr>
        <w:t xml:space="preserve">on, for example, </w:t>
      </w:r>
      <w:r>
        <w:rPr>
          <w:rStyle w:val="Hyperlink"/>
          <w:u w:val="none"/>
        </w:rPr>
        <w:t>respectful workplace</w:t>
      </w:r>
      <w:r w:rsidR="00D063FC">
        <w:rPr>
          <w:rStyle w:val="Hyperlink"/>
          <w:u w:val="none"/>
        </w:rPr>
        <w:t>s</w:t>
      </w:r>
      <w:r>
        <w:rPr>
          <w:rStyle w:val="Hyperlink"/>
          <w:u w:val="none"/>
        </w:rPr>
        <w:t xml:space="preserve">, harassment and bullying, </w:t>
      </w:r>
      <w:r w:rsidR="00D063FC">
        <w:rPr>
          <w:rStyle w:val="Hyperlink"/>
          <w:u w:val="none"/>
        </w:rPr>
        <w:t xml:space="preserve">or </w:t>
      </w:r>
      <w:r>
        <w:rPr>
          <w:rStyle w:val="Hyperlink"/>
          <w:u w:val="none"/>
        </w:rPr>
        <w:t>conflict</w:t>
      </w:r>
      <w:r w:rsidR="00D063FC">
        <w:rPr>
          <w:rStyle w:val="Hyperlink"/>
          <w:u w:val="none"/>
        </w:rPr>
        <w:t>s</w:t>
      </w:r>
      <w:r>
        <w:rPr>
          <w:rStyle w:val="Hyperlink"/>
          <w:u w:val="none"/>
        </w:rPr>
        <w:t xml:space="preserve"> of interest</w:t>
      </w:r>
      <w:r w:rsidR="00D421D2" w:rsidRPr="002A5177">
        <w:rPr>
          <w:rStyle w:val="Hyperlink"/>
          <w:u w:val="none"/>
        </w:rPr>
        <w:t>.</w:t>
      </w:r>
      <w:r w:rsidR="00946EDA">
        <w:rPr>
          <w:rStyle w:val="Hyperlink"/>
          <w:u w:val="none"/>
        </w:rPr>
        <w:t xml:space="preserve"> All organizations should have a statement or policy </w:t>
      </w:r>
      <w:r w:rsidR="008A177B">
        <w:rPr>
          <w:rStyle w:val="Hyperlink"/>
          <w:u w:val="none"/>
        </w:rPr>
        <w:t xml:space="preserve">on </w:t>
      </w:r>
      <w:r w:rsidR="00946EDA">
        <w:rPr>
          <w:rStyle w:val="Hyperlink"/>
          <w:u w:val="none"/>
        </w:rPr>
        <w:t>whistleblowing.</w:t>
      </w:r>
    </w:p>
    <w:p w14:paraId="61F69B7B" w14:textId="65E20D56" w:rsidR="008D6931" w:rsidRDefault="008A177B" w:rsidP="008D6931">
      <w:pPr>
        <w:rPr>
          <w:rStyle w:val="Hyperlink"/>
          <w:u w:val="none"/>
        </w:rPr>
      </w:pPr>
      <w:r>
        <w:rPr>
          <w:color w:val="0070C0"/>
        </w:rPr>
        <w:t>Consult t</w:t>
      </w:r>
      <w:r w:rsidR="005B6E7B">
        <w:rPr>
          <w:color w:val="0070C0"/>
        </w:rPr>
        <w:t>he</w:t>
      </w:r>
      <w:r w:rsidR="00C30E55">
        <w:rPr>
          <w:color w:val="0070C0"/>
        </w:rPr>
        <w:t xml:space="preserve"> practice guideline </w:t>
      </w:r>
      <w:hyperlink r:id="rId13" w:history="1">
        <w:r w:rsidR="00C30E55" w:rsidRPr="00FB0FF7">
          <w:rPr>
            <w:rStyle w:val="Hyperlink"/>
            <w:i/>
            <w:iCs/>
            <w:u w:val="none"/>
          </w:rPr>
          <w:t>Ethical Practice</w:t>
        </w:r>
      </w:hyperlink>
      <w:r w:rsidR="00C30E55" w:rsidRPr="00FB0FF7">
        <w:rPr>
          <w:rStyle w:val="Hyperlink"/>
          <w:i/>
          <w:iCs/>
          <w:u w:val="none"/>
        </w:rPr>
        <w:t xml:space="preserve"> </w:t>
      </w:r>
      <w:r>
        <w:rPr>
          <w:rStyle w:val="Hyperlink"/>
          <w:u w:val="none"/>
        </w:rPr>
        <w:t xml:space="preserve">for </w:t>
      </w:r>
      <w:r w:rsidR="00C30E55">
        <w:rPr>
          <w:rStyle w:val="Hyperlink"/>
          <w:u w:val="none"/>
        </w:rPr>
        <w:t>additional information.</w:t>
      </w:r>
      <w:bookmarkStart w:id="25" w:name="_Toc64994955"/>
      <w:bookmarkStart w:id="26" w:name="_Toc64997189"/>
      <w:bookmarkStart w:id="27" w:name="_Toc64994941"/>
      <w:bookmarkStart w:id="28" w:name="_Toc64997175"/>
    </w:p>
    <w:p w14:paraId="483277DD" w14:textId="010CC538" w:rsidR="003A5050" w:rsidRPr="003E7ABD" w:rsidRDefault="003A5050" w:rsidP="00850101">
      <w:pPr>
        <w:pStyle w:val="Heading1"/>
        <w:rPr>
          <w:rStyle w:val="SubtleEmphasis"/>
        </w:rPr>
      </w:pPr>
      <w:bookmarkStart w:id="29" w:name="_Toc115776763"/>
      <w:r>
        <w:rPr>
          <w:rStyle w:val="SubtleEmphasis"/>
        </w:rPr>
        <w:t>PPMP Part</w:t>
      </w:r>
      <w:r w:rsidRPr="003E7ABD">
        <w:rPr>
          <w:rStyle w:val="SubtleEmphasis"/>
        </w:rPr>
        <w:t xml:space="preserve"> </w:t>
      </w:r>
      <w:r w:rsidR="002F676A">
        <w:rPr>
          <w:rStyle w:val="SubtleEmphasis"/>
        </w:rPr>
        <w:t>3</w:t>
      </w:r>
      <w:r w:rsidRPr="003E7ABD">
        <w:rPr>
          <w:rStyle w:val="SubtleEmphasis"/>
        </w:rPr>
        <w:t>: Professional Business Practice</w:t>
      </w:r>
      <w:bookmarkEnd w:id="25"/>
      <w:bookmarkEnd w:id="26"/>
      <w:bookmarkEnd w:id="29"/>
    </w:p>
    <w:p w14:paraId="532D2F14" w14:textId="5C8D61AB" w:rsidR="003A5050" w:rsidRDefault="003A5050" w:rsidP="00850101">
      <w:pPr>
        <w:pStyle w:val="Heading2"/>
      </w:pPr>
      <w:bookmarkStart w:id="30" w:name="_Toc64994956"/>
      <w:bookmarkStart w:id="31" w:name="_Toc64997190"/>
      <w:bookmarkStart w:id="32" w:name="_Toc115776764"/>
      <w:r>
        <w:t xml:space="preserve">Quality </w:t>
      </w:r>
      <w:bookmarkEnd w:id="30"/>
      <w:bookmarkEnd w:id="31"/>
      <w:r w:rsidR="00AB4770">
        <w:t>Management</w:t>
      </w:r>
      <w:bookmarkEnd w:id="32"/>
      <w:r w:rsidR="00AB4770">
        <w:t xml:space="preserve"> </w:t>
      </w:r>
    </w:p>
    <w:p w14:paraId="26C4FDB7" w14:textId="5FD8333F" w:rsidR="00850101" w:rsidRDefault="00850101" w:rsidP="00850101">
      <w:pPr>
        <w:rPr>
          <w:color w:val="0070C0"/>
        </w:rPr>
      </w:pPr>
      <w:r>
        <w:rPr>
          <w:color w:val="0070C0"/>
        </w:rPr>
        <w:t>See Section 4.</w:t>
      </w:r>
      <w:r w:rsidR="00024EA1">
        <w:rPr>
          <w:color w:val="0070C0"/>
        </w:rPr>
        <w:t>3</w:t>
      </w:r>
      <w:r>
        <w:rPr>
          <w:color w:val="0070C0"/>
        </w:rPr>
        <w:t xml:space="preserve">.1 of the practice standard </w:t>
      </w:r>
      <w:r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230B7300" w14:textId="26FFDB70" w:rsidR="00145161" w:rsidRDefault="0032237F" w:rsidP="00850101">
      <w:pPr>
        <w:rPr>
          <w:color w:val="0070C0"/>
        </w:rPr>
      </w:pPr>
      <w:r>
        <w:rPr>
          <w:color w:val="0070C0"/>
        </w:rPr>
        <w:t>T</w:t>
      </w:r>
      <w:r w:rsidR="00850101">
        <w:rPr>
          <w:color w:val="0070C0"/>
        </w:rPr>
        <w:t>his section ensure</w:t>
      </w:r>
      <w:r>
        <w:rPr>
          <w:color w:val="0070C0"/>
        </w:rPr>
        <w:t>s</w:t>
      </w:r>
      <w:r w:rsidR="00850101">
        <w:rPr>
          <w:color w:val="0070C0"/>
        </w:rPr>
        <w:t xml:space="preserve"> all licensed professionals and other</w:t>
      </w:r>
      <w:r>
        <w:rPr>
          <w:color w:val="0070C0"/>
        </w:rPr>
        <w:t xml:space="preserve"> contributors</w:t>
      </w:r>
      <w:r w:rsidR="00850101" w:rsidRPr="00EA06EA">
        <w:rPr>
          <w:color w:val="0070C0"/>
        </w:rPr>
        <w:t xml:space="preserve"> to the professions</w:t>
      </w:r>
      <w:r w:rsidR="00850101">
        <w:rPr>
          <w:color w:val="0070C0"/>
        </w:rPr>
        <w:t xml:space="preserve"> are aware of and comply </w:t>
      </w:r>
      <w:r w:rsidR="0020774D">
        <w:rPr>
          <w:color w:val="0070C0"/>
        </w:rPr>
        <w:t xml:space="preserve">with </w:t>
      </w:r>
      <w:r w:rsidR="00024EA1">
        <w:rPr>
          <w:color w:val="0070C0"/>
        </w:rPr>
        <w:t>the permit holder’s quality</w:t>
      </w:r>
      <w:r>
        <w:rPr>
          <w:color w:val="0070C0"/>
        </w:rPr>
        <w:t>-</w:t>
      </w:r>
      <w:r w:rsidR="00024EA1">
        <w:rPr>
          <w:color w:val="0070C0"/>
        </w:rPr>
        <w:t xml:space="preserve">management </w:t>
      </w:r>
      <w:r w:rsidR="00145161">
        <w:rPr>
          <w:color w:val="0070C0"/>
        </w:rPr>
        <w:t xml:space="preserve">system, </w:t>
      </w:r>
      <w:r w:rsidR="009F3D8E">
        <w:rPr>
          <w:color w:val="0070C0"/>
        </w:rPr>
        <w:t>including</w:t>
      </w:r>
      <w:r w:rsidR="00145161">
        <w:rPr>
          <w:color w:val="0070C0"/>
        </w:rPr>
        <w:t xml:space="preserve"> quality control and quality assurance related to the </w:t>
      </w:r>
      <w:r w:rsidR="009C4AA8">
        <w:rPr>
          <w:color w:val="0070C0"/>
        </w:rPr>
        <w:t xml:space="preserve">provided </w:t>
      </w:r>
      <w:r w:rsidR="00145161">
        <w:rPr>
          <w:color w:val="0070C0"/>
        </w:rPr>
        <w:t>professional services.</w:t>
      </w:r>
      <w:r w:rsidR="00D90290">
        <w:rPr>
          <w:color w:val="0070C0"/>
        </w:rPr>
        <w:t xml:space="preserve"> </w:t>
      </w:r>
    </w:p>
    <w:p w14:paraId="598F71CC" w14:textId="4D34A303" w:rsidR="004F6F7C" w:rsidRDefault="00FD559A" w:rsidP="00D421D2">
      <w:pPr>
        <w:rPr>
          <w:rStyle w:val="Hyperlink"/>
          <w:u w:val="none"/>
        </w:rPr>
      </w:pPr>
      <w:r>
        <w:rPr>
          <w:rStyle w:val="Hyperlink"/>
          <w:u w:val="none"/>
        </w:rPr>
        <w:t xml:space="preserve">If the permit holder </w:t>
      </w:r>
      <w:r w:rsidR="009567FA">
        <w:rPr>
          <w:rStyle w:val="Hyperlink"/>
          <w:u w:val="none"/>
        </w:rPr>
        <w:t>has</w:t>
      </w:r>
      <w:r>
        <w:rPr>
          <w:rStyle w:val="Hyperlink"/>
          <w:u w:val="none"/>
        </w:rPr>
        <w:t xml:space="preserve"> existing quality</w:t>
      </w:r>
      <w:r w:rsidR="0032237F">
        <w:rPr>
          <w:rStyle w:val="Hyperlink"/>
          <w:u w:val="none"/>
        </w:rPr>
        <w:t>-</w:t>
      </w:r>
      <w:r>
        <w:rPr>
          <w:rStyle w:val="Hyperlink"/>
          <w:u w:val="none"/>
        </w:rPr>
        <w:t xml:space="preserve">control or assurance processes, </w:t>
      </w:r>
      <w:r w:rsidR="00467420">
        <w:rPr>
          <w:rStyle w:val="Hyperlink"/>
          <w:u w:val="none"/>
        </w:rPr>
        <w:t>such as other quality</w:t>
      </w:r>
      <w:r w:rsidR="0032237F">
        <w:rPr>
          <w:rStyle w:val="Hyperlink"/>
          <w:u w:val="none"/>
        </w:rPr>
        <w:t>-</w:t>
      </w:r>
      <w:r w:rsidR="00D96867">
        <w:rPr>
          <w:rStyle w:val="Hyperlink"/>
          <w:u w:val="none"/>
        </w:rPr>
        <w:t xml:space="preserve">management certification, </w:t>
      </w:r>
      <w:r>
        <w:rPr>
          <w:rStyle w:val="Hyperlink"/>
          <w:u w:val="none"/>
        </w:rPr>
        <w:t>the</w:t>
      </w:r>
      <w:r w:rsidR="009F3D8E">
        <w:rPr>
          <w:rStyle w:val="Hyperlink"/>
          <w:u w:val="none"/>
        </w:rPr>
        <w:t>se processes</w:t>
      </w:r>
      <w:r>
        <w:rPr>
          <w:rStyle w:val="Hyperlink"/>
          <w:u w:val="none"/>
        </w:rPr>
        <w:t xml:space="preserve"> </w:t>
      </w:r>
      <w:r w:rsidR="00B12BC1">
        <w:rPr>
          <w:rStyle w:val="Hyperlink"/>
          <w:u w:val="none"/>
        </w:rPr>
        <w:t>can be referenced</w:t>
      </w:r>
      <w:r>
        <w:rPr>
          <w:rStyle w:val="Hyperlink"/>
          <w:u w:val="none"/>
        </w:rPr>
        <w:t xml:space="preserve"> in this section</w:t>
      </w:r>
      <w:r w:rsidR="00B12BC1">
        <w:rPr>
          <w:rStyle w:val="Hyperlink"/>
          <w:u w:val="none"/>
        </w:rPr>
        <w:t>.</w:t>
      </w:r>
      <w:r>
        <w:rPr>
          <w:rStyle w:val="Hyperlink"/>
          <w:u w:val="none"/>
        </w:rPr>
        <w:t xml:space="preserve"> </w:t>
      </w:r>
      <w:r w:rsidR="009F3D8E">
        <w:rPr>
          <w:rStyle w:val="Hyperlink"/>
          <w:u w:val="none"/>
        </w:rPr>
        <w:t xml:space="preserve">At the very least, </w:t>
      </w:r>
      <w:r w:rsidR="00C70CBF">
        <w:rPr>
          <w:rStyle w:val="Hyperlink"/>
          <w:u w:val="none"/>
        </w:rPr>
        <w:t>this section must</w:t>
      </w:r>
      <w:r w:rsidR="009F3D8E">
        <w:rPr>
          <w:rStyle w:val="Hyperlink"/>
          <w:u w:val="none"/>
        </w:rPr>
        <w:t xml:space="preserve"> </w:t>
      </w:r>
      <w:r>
        <w:rPr>
          <w:rStyle w:val="Hyperlink"/>
          <w:u w:val="none"/>
        </w:rPr>
        <w:t xml:space="preserve">address the </w:t>
      </w:r>
      <w:r w:rsidR="00C70CBF">
        <w:rPr>
          <w:rStyle w:val="Hyperlink"/>
          <w:u w:val="none"/>
        </w:rPr>
        <w:t xml:space="preserve">requirements in the </w:t>
      </w:r>
      <w:r>
        <w:rPr>
          <w:rStyle w:val="Hyperlink"/>
          <w:u w:val="none"/>
        </w:rPr>
        <w:t>bullets outlined in the practice standard.</w:t>
      </w:r>
    </w:p>
    <w:p w14:paraId="3ACAF16E" w14:textId="4CF1DF81" w:rsidR="005B5C05" w:rsidRDefault="00FD559A" w:rsidP="00D421D2">
      <w:pPr>
        <w:rPr>
          <w:rStyle w:val="Hyperlink"/>
          <w:u w:val="none"/>
        </w:rPr>
      </w:pPr>
      <w:r>
        <w:rPr>
          <w:rStyle w:val="Hyperlink"/>
          <w:u w:val="none"/>
        </w:rPr>
        <w:lastRenderedPageBreak/>
        <w:t xml:space="preserve">If a permit holder does not have </w:t>
      </w:r>
      <w:r w:rsidR="00B12BC1" w:rsidRPr="00B6365F">
        <w:rPr>
          <w:rStyle w:val="Hyperlink"/>
          <w:u w:val="none"/>
        </w:rPr>
        <w:t>other</w:t>
      </w:r>
      <w:r w:rsidR="00B12BC1">
        <w:rPr>
          <w:rStyle w:val="Hyperlink"/>
          <w:u w:val="none"/>
        </w:rPr>
        <w:t xml:space="preserve"> documentation describing </w:t>
      </w:r>
      <w:r w:rsidR="0032237F">
        <w:rPr>
          <w:rStyle w:val="Hyperlink"/>
          <w:u w:val="none"/>
        </w:rPr>
        <w:t>its</w:t>
      </w:r>
      <w:r>
        <w:rPr>
          <w:rStyle w:val="Hyperlink"/>
          <w:u w:val="none"/>
        </w:rPr>
        <w:t xml:space="preserve"> </w:t>
      </w:r>
      <w:r w:rsidR="00B47664">
        <w:rPr>
          <w:rStyle w:val="Hyperlink"/>
          <w:u w:val="none"/>
        </w:rPr>
        <w:t xml:space="preserve">existing </w:t>
      </w:r>
      <w:r w:rsidR="00B12BC1">
        <w:rPr>
          <w:rStyle w:val="Hyperlink"/>
          <w:u w:val="none"/>
        </w:rPr>
        <w:t>quality</w:t>
      </w:r>
      <w:r w:rsidR="0032237F">
        <w:rPr>
          <w:rStyle w:val="Hyperlink"/>
          <w:u w:val="none"/>
        </w:rPr>
        <w:t>-</w:t>
      </w:r>
      <w:r w:rsidR="00B12BC1">
        <w:rPr>
          <w:rStyle w:val="Hyperlink"/>
          <w:u w:val="none"/>
        </w:rPr>
        <w:t xml:space="preserve">management </w:t>
      </w:r>
      <w:r>
        <w:rPr>
          <w:rStyle w:val="Hyperlink"/>
          <w:u w:val="none"/>
        </w:rPr>
        <w:t>processes</w:t>
      </w:r>
      <w:r w:rsidR="00611F48">
        <w:rPr>
          <w:rStyle w:val="Hyperlink"/>
          <w:u w:val="none"/>
        </w:rPr>
        <w:t xml:space="preserve">, </w:t>
      </w:r>
      <w:r w:rsidR="0032237F">
        <w:rPr>
          <w:rStyle w:val="Hyperlink"/>
          <w:u w:val="none"/>
        </w:rPr>
        <w:t>it</w:t>
      </w:r>
      <w:r w:rsidR="00611F48" w:rsidRPr="00B6365F">
        <w:rPr>
          <w:rStyle w:val="Hyperlink"/>
          <w:u w:val="none"/>
        </w:rPr>
        <w:t xml:space="preserve"> must include information in this section on how </w:t>
      </w:r>
      <w:r w:rsidR="0032237F">
        <w:rPr>
          <w:rStyle w:val="Hyperlink"/>
          <w:u w:val="none"/>
        </w:rPr>
        <w:t>it</w:t>
      </w:r>
      <w:r w:rsidR="0032237F" w:rsidRPr="00B6365F">
        <w:rPr>
          <w:rStyle w:val="Hyperlink"/>
          <w:u w:val="none"/>
        </w:rPr>
        <w:t xml:space="preserve"> </w:t>
      </w:r>
      <w:r w:rsidR="00611F48" w:rsidRPr="00B6365F">
        <w:rPr>
          <w:rStyle w:val="Hyperlink"/>
          <w:u w:val="none"/>
        </w:rPr>
        <w:t>address</w:t>
      </w:r>
      <w:r w:rsidR="0032237F">
        <w:rPr>
          <w:rStyle w:val="Hyperlink"/>
          <w:u w:val="none"/>
        </w:rPr>
        <w:t>es</w:t>
      </w:r>
      <w:r w:rsidR="00BD5CD6" w:rsidRPr="00B6365F">
        <w:rPr>
          <w:rStyle w:val="Hyperlink"/>
          <w:u w:val="none"/>
        </w:rPr>
        <w:t xml:space="preserve"> each bulleted requirement</w:t>
      </w:r>
      <w:r w:rsidR="00611F48">
        <w:rPr>
          <w:rStyle w:val="Hyperlink"/>
          <w:u w:val="none"/>
        </w:rPr>
        <w:t>. The bulleted items are the minimum requirements</w:t>
      </w:r>
      <w:r w:rsidR="006C2717">
        <w:rPr>
          <w:rStyle w:val="Hyperlink"/>
          <w:u w:val="none"/>
        </w:rPr>
        <w:t xml:space="preserve">. </w:t>
      </w:r>
      <w:r w:rsidR="00611F48">
        <w:rPr>
          <w:rStyle w:val="Hyperlink"/>
          <w:u w:val="none"/>
        </w:rPr>
        <w:t>Responsible Members</w:t>
      </w:r>
      <w:r w:rsidR="0032237F">
        <w:rPr>
          <w:rStyle w:val="Hyperlink"/>
          <w:u w:val="none"/>
        </w:rPr>
        <w:t xml:space="preserve"> are</w:t>
      </w:r>
      <w:r w:rsidR="00611F48">
        <w:rPr>
          <w:rStyle w:val="Hyperlink"/>
          <w:u w:val="none"/>
        </w:rPr>
        <w:t xml:space="preserve"> obligat</w:t>
      </w:r>
      <w:r w:rsidR="0032237F">
        <w:rPr>
          <w:rStyle w:val="Hyperlink"/>
          <w:u w:val="none"/>
        </w:rPr>
        <w:t>ed</w:t>
      </w:r>
      <w:r w:rsidR="00611F48">
        <w:rPr>
          <w:rStyle w:val="Hyperlink"/>
          <w:u w:val="none"/>
        </w:rPr>
        <w:t xml:space="preserve"> to ensure the quality</w:t>
      </w:r>
      <w:r w:rsidR="0032237F">
        <w:rPr>
          <w:rStyle w:val="Hyperlink"/>
          <w:u w:val="none"/>
        </w:rPr>
        <w:t>-</w:t>
      </w:r>
      <w:r w:rsidR="00611F48">
        <w:rPr>
          <w:rStyle w:val="Hyperlink"/>
          <w:u w:val="none"/>
        </w:rPr>
        <w:t xml:space="preserve">management systems </w:t>
      </w:r>
      <w:r w:rsidR="00D17730">
        <w:rPr>
          <w:rStyle w:val="Hyperlink"/>
          <w:u w:val="none"/>
        </w:rPr>
        <w:t>described in this section</w:t>
      </w:r>
      <w:r w:rsidR="00611F48">
        <w:rPr>
          <w:rStyle w:val="Hyperlink"/>
          <w:u w:val="none"/>
        </w:rPr>
        <w:t xml:space="preserve"> are appropriate to the professional practice. </w:t>
      </w:r>
    </w:p>
    <w:p w14:paraId="7236E88F" w14:textId="700C2BD3" w:rsidR="00D421D2" w:rsidRPr="00D421D2" w:rsidRDefault="00BE6919" w:rsidP="00D421D2">
      <w:pPr>
        <w:rPr>
          <w:rStyle w:val="Hyperlink"/>
          <w:u w:val="none"/>
        </w:rPr>
      </w:pPr>
      <w:r>
        <w:rPr>
          <w:rStyle w:val="Hyperlink"/>
          <w:u w:val="none"/>
        </w:rPr>
        <w:t>If</w:t>
      </w:r>
      <w:r w:rsidR="00E93109">
        <w:rPr>
          <w:rStyle w:val="Hyperlink"/>
          <w:u w:val="none"/>
        </w:rPr>
        <w:t xml:space="preserve"> other permit holders procure professional services from you, they may ask to see this section or obtain copies of your quality</w:t>
      </w:r>
      <w:r w:rsidR="00EF04CA">
        <w:rPr>
          <w:rStyle w:val="Hyperlink"/>
          <w:u w:val="none"/>
        </w:rPr>
        <w:t>-</w:t>
      </w:r>
      <w:r w:rsidR="00E93109">
        <w:rPr>
          <w:rStyle w:val="Hyperlink"/>
          <w:u w:val="none"/>
        </w:rPr>
        <w:t>management processes</w:t>
      </w:r>
      <w:r w:rsidR="00D13767">
        <w:rPr>
          <w:rStyle w:val="Hyperlink"/>
          <w:u w:val="none"/>
        </w:rPr>
        <w:t>.</w:t>
      </w:r>
      <w:r w:rsidR="00297A3D">
        <w:rPr>
          <w:rStyle w:val="Hyperlink"/>
          <w:u w:val="none"/>
        </w:rPr>
        <w:t xml:space="preserve"> This demonstrates their</w:t>
      </w:r>
      <w:r w:rsidR="00E93109">
        <w:rPr>
          <w:rStyle w:val="Hyperlink"/>
          <w:u w:val="none"/>
        </w:rPr>
        <w:t xml:space="preserve"> due diligence to comply with the practice standard </w:t>
      </w:r>
      <w:r w:rsidR="00E93109" w:rsidRPr="00E93109">
        <w:rPr>
          <w:rStyle w:val="Hyperlink"/>
          <w:i/>
          <w:iCs/>
          <w:u w:val="none"/>
        </w:rPr>
        <w:t>Relying on the Work of Others and Outsourcing</w:t>
      </w:r>
      <w:r w:rsidR="00E93109">
        <w:rPr>
          <w:rStyle w:val="Hyperlink"/>
          <w:u w:val="none"/>
        </w:rPr>
        <w:t>.</w:t>
      </w:r>
    </w:p>
    <w:p w14:paraId="63227277" w14:textId="77777777" w:rsidR="003A5050" w:rsidRDefault="003A5050" w:rsidP="00850101">
      <w:pPr>
        <w:pStyle w:val="Heading2"/>
      </w:pPr>
      <w:bookmarkStart w:id="33" w:name="_Toc64994957"/>
      <w:bookmarkStart w:id="34" w:name="_Toc64997191"/>
      <w:bookmarkStart w:id="35" w:name="_Toc115776765"/>
      <w:r>
        <w:t>Project Execution</w:t>
      </w:r>
      <w:bookmarkEnd w:id="33"/>
      <w:bookmarkEnd w:id="34"/>
      <w:bookmarkEnd w:id="35"/>
    </w:p>
    <w:p w14:paraId="16C7B04F" w14:textId="3634D050" w:rsidR="006831FF" w:rsidRDefault="006831FF" w:rsidP="006831FF">
      <w:pPr>
        <w:rPr>
          <w:color w:val="0070C0"/>
        </w:rPr>
      </w:pPr>
      <w:r>
        <w:rPr>
          <w:color w:val="0070C0"/>
        </w:rPr>
        <w:t xml:space="preserve">See Section 4.3.2 of the practice standard </w:t>
      </w:r>
      <w:r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0B3A4071" w14:textId="022D15BE" w:rsidR="00BD5CD6" w:rsidRDefault="00BD5CD6" w:rsidP="00BD5CD6">
      <w:r w:rsidRPr="00BD5CD6">
        <w:rPr>
          <w:color w:val="0070C0"/>
        </w:rPr>
        <w:t>This section</w:t>
      </w:r>
      <w:r w:rsidR="00DD6FBE">
        <w:rPr>
          <w:color w:val="0070C0"/>
        </w:rPr>
        <w:t xml:space="preserve"> ensure</w:t>
      </w:r>
      <w:r w:rsidR="00EF04CA">
        <w:rPr>
          <w:color w:val="0070C0"/>
        </w:rPr>
        <w:t>s</w:t>
      </w:r>
      <w:r w:rsidR="00DD6FBE">
        <w:rPr>
          <w:color w:val="0070C0"/>
        </w:rPr>
        <w:t xml:space="preserve"> engineering and geoscience projects are executed appropriately and with the required due diligence, specifically </w:t>
      </w:r>
      <w:r w:rsidR="000F7C10">
        <w:rPr>
          <w:color w:val="0070C0"/>
        </w:rPr>
        <w:t>in terms of</w:t>
      </w:r>
      <w:r w:rsidR="00A1695A">
        <w:rPr>
          <w:color w:val="0070C0"/>
        </w:rPr>
        <w:t xml:space="preserve"> </w:t>
      </w:r>
      <w:r w:rsidR="003101B6">
        <w:rPr>
          <w:color w:val="0070C0"/>
        </w:rPr>
        <w:t xml:space="preserve">the </w:t>
      </w:r>
      <w:r w:rsidR="009F1738">
        <w:rPr>
          <w:color w:val="0070C0"/>
        </w:rPr>
        <w:t xml:space="preserve">bulleted </w:t>
      </w:r>
      <w:r w:rsidR="003101B6">
        <w:rPr>
          <w:color w:val="0070C0"/>
        </w:rPr>
        <w:t>items listed in</w:t>
      </w:r>
      <w:r w:rsidR="009F1738">
        <w:rPr>
          <w:color w:val="0070C0"/>
        </w:rPr>
        <w:t xml:space="preserve"> the practice standard. </w:t>
      </w:r>
      <w:r w:rsidR="00BB21D2">
        <w:rPr>
          <w:color w:val="0070C0"/>
        </w:rPr>
        <w:t xml:space="preserve">During a practice review, APEGA may ask to see how </w:t>
      </w:r>
      <w:r w:rsidR="00DA6D0D">
        <w:rPr>
          <w:color w:val="0070C0"/>
        </w:rPr>
        <w:t>proper execution and due diligence are</w:t>
      </w:r>
      <w:r w:rsidR="00BB21D2">
        <w:rPr>
          <w:color w:val="0070C0"/>
        </w:rPr>
        <w:t xml:space="preserve"> demonstrated, and </w:t>
      </w:r>
      <w:r w:rsidR="00DA6D0D">
        <w:rPr>
          <w:color w:val="0070C0"/>
        </w:rPr>
        <w:t xml:space="preserve">it </w:t>
      </w:r>
      <w:r w:rsidR="00BB21D2">
        <w:rPr>
          <w:color w:val="0070C0"/>
        </w:rPr>
        <w:t>will check that</w:t>
      </w:r>
      <w:r w:rsidR="00545C19">
        <w:rPr>
          <w:color w:val="0070C0"/>
        </w:rPr>
        <w:t xml:space="preserve"> the permit holder’s practice alig</w:t>
      </w:r>
      <w:r w:rsidR="00BB21D2">
        <w:rPr>
          <w:color w:val="0070C0"/>
        </w:rPr>
        <w:t xml:space="preserve">ns with what is written in </w:t>
      </w:r>
      <w:r w:rsidR="00EF04CA">
        <w:rPr>
          <w:color w:val="0070C0"/>
        </w:rPr>
        <w:t xml:space="preserve">its </w:t>
      </w:r>
      <w:r w:rsidR="00BB21D2">
        <w:rPr>
          <w:color w:val="0070C0"/>
        </w:rPr>
        <w:t>PPMP.</w:t>
      </w:r>
    </w:p>
    <w:p w14:paraId="13A0E02E" w14:textId="661A3670" w:rsidR="002F676A" w:rsidRDefault="002F676A" w:rsidP="00850101">
      <w:pPr>
        <w:pStyle w:val="Heading1"/>
        <w:rPr>
          <w:rStyle w:val="SubtleEmphasis"/>
        </w:rPr>
      </w:pPr>
      <w:bookmarkStart w:id="36" w:name="_Toc64994958"/>
      <w:bookmarkStart w:id="37" w:name="_Toc64997192"/>
      <w:bookmarkStart w:id="38" w:name="_Toc115776766"/>
      <w:r>
        <w:rPr>
          <w:rStyle w:val="SubtleEmphasis"/>
        </w:rPr>
        <w:t>PPMP Part</w:t>
      </w:r>
      <w:r w:rsidRPr="003F7A0C">
        <w:rPr>
          <w:rStyle w:val="SubtleEmphasis"/>
        </w:rPr>
        <w:t xml:space="preserve"> </w:t>
      </w:r>
      <w:r>
        <w:rPr>
          <w:rStyle w:val="SubtleEmphasis"/>
        </w:rPr>
        <w:t>4</w:t>
      </w:r>
      <w:r w:rsidRPr="003F7A0C">
        <w:rPr>
          <w:rStyle w:val="SubtleEmphasis"/>
        </w:rPr>
        <w:t xml:space="preserve">: </w:t>
      </w:r>
      <w:r>
        <w:rPr>
          <w:rStyle w:val="SubtleEmphasis"/>
        </w:rPr>
        <w:t>Authentication and Validation</w:t>
      </w:r>
      <w:bookmarkEnd w:id="38"/>
      <w:r>
        <w:rPr>
          <w:rStyle w:val="SubtleEmphasis"/>
        </w:rPr>
        <w:t xml:space="preserve"> </w:t>
      </w:r>
      <w:bookmarkStart w:id="39" w:name="_Toc64994959"/>
      <w:bookmarkStart w:id="40" w:name="_Toc64997193"/>
      <w:bookmarkEnd w:id="36"/>
      <w:bookmarkEnd w:id="37"/>
    </w:p>
    <w:p w14:paraId="1DC500CE" w14:textId="62A99FE8" w:rsidR="002F676A" w:rsidRPr="00E93109" w:rsidRDefault="002F676A" w:rsidP="002F676A">
      <w:pPr>
        <w:rPr>
          <w:color w:val="0070C0"/>
        </w:rPr>
      </w:pPr>
      <w:r w:rsidRPr="00E93109">
        <w:rPr>
          <w:color w:val="0070C0"/>
        </w:rPr>
        <w:t>Permit holders must document authentication and validation processes</w:t>
      </w:r>
      <w:r w:rsidR="00134D69">
        <w:rPr>
          <w:color w:val="0070C0"/>
        </w:rPr>
        <w:t>, and these processes</w:t>
      </w:r>
      <w:r w:rsidRPr="00E93109">
        <w:rPr>
          <w:color w:val="0070C0"/>
        </w:rPr>
        <w:t xml:space="preserve"> must comply with APEGA’s practice standard </w:t>
      </w:r>
      <w:hyperlink r:id="rId14" w:history="1">
        <w:r w:rsidRPr="00FB0FF7">
          <w:rPr>
            <w:rStyle w:val="Hyperlink"/>
            <w:i/>
            <w:iCs/>
            <w:color w:val="0070C0"/>
            <w:u w:val="none"/>
          </w:rPr>
          <w:t>Authenticating Professional Work Products</w:t>
        </w:r>
      </w:hyperlink>
      <w:r w:rsidRPr="00E93109">
        <w:rPr>
          <w:i/>
          <w:iCs/>
          <w:color w:val="0070C0"/>
        </w:rPr>
        <w:t xml:space="preserve">. </w:t>
      </w:r>
      <w:r w:rsidRPr="00E93109">
        <w:rPr>
          <w:color w:val="0070C0"/>
        </w:rPr>
        <w:t xml:space="preserve">The PPMP must reference or include </w:t>
      </w:r>
      <w:r w:rsidR="00134D69">
        <w:rPr>
          <w:color w:val="0070C0"/>
        </w:rPr>
        <w:t xml:space="preserve">the </w:t>
      </w:r>
      <w:r w:rsidRPr="00E93109">
        <w:rPr>
          <w:color w:val="0070C0"/>
        </w:rPr>
        <w:t xml:space="preserve">documentation outlined in the following sections.  </w:t>
      </w:r>
    </w:p>
    <w:p w14:paraId="29BCAC3D" w14:textId="77777777" w:rsidR="002F676A" w:rsidRDefault="002F676A" w:rsidP="00850101">
      <w:pPr>
        <w:pStyle w:val="Heading2"/>
      </w:pPr>
      <w:bookmarkStart w:id="41" w:name="_Toc115776767"/>
      <w:r>
        <w:t>Authentication and Validation of Professional Work Products</w:t>
      </w:r>
      <w:bookmarkEnd w:id="39"/>
      <w:bookmarkEnd w:id="40"/>
      <w:bookmarkEnd w:id="41"/>
    </w:p>
    <w:p w14:paraId="2C7F6205" w14:textId="71387C53" w:rsidR="009A5B38" w:rsidRDefault="009A5B38" w:rsidP="009A5B38">
      <w:pPr>
        <w:rPr>
          <w:color w:val="0070C0"/>
        </w:rPr>
      </w:pPr>
      <w:r>
        <w:rPr>
          <w:color w:val="0070C0"/>
        </w:rPr>
        <w:t xml:space="preserve">See Section 4.4.1 of the practice standard </w:t>
      </w:r>
      <w:r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3D5B3DE3" w14:textId="5BFBB98F" w:rsidR="008B709B" w:rsidRDefault="00162A54" w:rsidP="00507EFF">
      <w:pPr>
        <w:rPr>
          <w:color w:val="0070C0"/>
        </w:rPr>
      </w:pPr>
      <w:r>
        <w:rPr>
          <w:color w:val="0070C0"/>
        </w:rPr>
        <w:t>T</w:t>
      </w:r>
      <w:r w:rsidR="00507EFF" w:rsidRPr="00BD5CD6">
        <w:rPr>
          <w:color w:val="0070C0"/>
        </w:rPr>
        <w:t>his section</w:t>
      </w:r>
      <w:r w:rsidR="00507EFF">
        <w:rPr>
          <w:color w:val="0070C0"/>
        </w:rPr>
        <w:t xml:space="preserve"> ensure</w:t>
      </w:r>
      <w:r>
        <w:rPr>
          <w:color w:val="0070C0"/>
        </w:rPr>
        <w:t>s</w:t>
      </w:r>
      <w:r w:rsidR="00507EFF">
        <w:rPr>
          <w:color w:val="0070C0"/>
        </w:rPr>
        <w:t xml:space="preserve"> compliance </w:t>
      </w:r>
      <w:r w:rsidR="00134D69">
        <w:rPr>
          <w:color w:val="0070C0"/>
        </w:rPr>
        <w:t xml:space="preserve">with </w:t>
      </w:r>
      <w:r w:rsidR="00507EFF">
        <w:rPr>
          <w:color w:val="0070C0"/>
        </w:rPr>
        <w:t xml:space="preserve">the </w:t>
      </w:r>
      <w:r w:rsidR="00B37729">
        <w:rPr>
          <w:color w:val="0070C0"/>
        </w:rPr>
        <w:t xml:space="preserve">practice </w:t>
      </w:r>
      <w:r w:rsidR="00507EFF">
        <w:rPr>
          <w:color w:val="0070C0"/>
        </w:rPr>
        <w:t xml:space="preserve">standard </w:t>
      </w:r>
      <w:r w:rsidR="00507EFF">
        <w:rPr>
          <w:i/>
          <w:iCs/>
          <w:color w:val="0070C0"/>
        </w:rPr>
        <w:t xml:space="preserve">Authenticating Professional Work Products. </w:t>
      </w:r>
      <w:r w:rsidR="00134D69">
        <w:rPr>
          <w:color w:val="0070C0"/>
        </w:rPr>
        <w:t>In this section, describe h</w:t>
      </w:r>
      <w:r w:rsidR="005E782C">
        <w:rPr>
          <w:color w:val="0070C0"/>
        </w:rPr>
        <w:t xml:space="preserve">ow authentication and validation </w:t>
      </w:r>
      <w:r w:rsidR="00134D69">
        <w:rPr>
          <w:color w:val="0070C0"/>
        </w:rPr>
        <w:t xml:space="preserve">are </w:t>
      </w:r>
      <w:r w:rsidR="005E782C">
        <w:rPr>
          <w:color w:val="0070C0"/>
        </w:rPr>
        <w:t>performed, including the methods used</w:t>
      </w:r>
      <w:r w:rsidR="009E72E3">
        <w:rPr>
          <w:color w:val="0070C0"/>
        </w:rPr>
        <w:t xml:space="preserve"> (physical</w:t>
      </w:r>
      <w:r w:rsidR="00134D69">
        <w:rPr>
          <w:color w:val="0070C0"/>
        </w:rPr>
        <w:t>,</w:t>
      </w:r>
      <w:r w:rsidR="009E72E3">
        <w:rPr>
          <w:color w:val="0070C0"/>
        </w:rPr>
        <w:t xml:space="preserve"> digital, or a combination of both)</w:t>
      </w:r>
      <w:r w:rsidR="005E782C">
        <w:rPr>
          <w:color w:val="0070C0"/>
        </w:rPr>
        <w:t xml:space="preserve">. </w:t>
      </w:r>
    </w:p>
    <w:p w14:paraId="4FB6F4BF" w14:textId="75FFE23C" w:rsidR="00793F78" w:rsidRPr="0020363B" w:rsidRDefault="00793F78" w:rsidP="00507EFF">
      <w:pPr>
        <w:rPr>
          <w:color w:val="0070C0"/>
        </w:rPr>
      </w:pPr>
      <w:r>
        <w:rPr>
          <w:color w:val="0070C0"/>
        </w:rPr>
        <w:t xml:space="preserve">This section must </w:t>
      </w:r>
      <w:r w:rsidR="00C84B7A">
        <w:rPr>
          <w:color w:val="0070C0"/>
        </w:rPr>
        <w:t xml:space="preserve">describe </w:t>
      </w:r>
      <w:r>
        <w:rPr>
          <w:color w:val="0070C0"/>
        </w:rPr>
        <w:t xml:space="preserve">how revisions to previously authenticated </w:t>
      </w:r>
      <w:r w:rsidR="00C84B7A">
        <w:rPr>
          <w:color w:val="0070C0"/>
        </w:rPr>
        <w:t>professional work products (</w:t>
      </w:r>
      <w:r>
        <w:rPr>
          <w:color w:val="0070C0"/>
        </w:rPr>
        <w:t>PWPs</w:t>
      </w:r>
      <w:r w:rsidR="00C84B7A">
        <w:rPr>
          <w:color w:val="0070C0"/>
        </w:rPr>
        <w:t>)</w:t>
      </w:r>
      <w:r>
        <w:rPr>
          <w:color w:val="0070C0"/>
        </w:rPr>
        <w:t xml:space="preserve"> are authenticated</w:t>
      </w:r>
      <w:r w:rsidR="002E251E">
        <w:rPr>
          <w:rStyle w:val="Hyperlink"/>
          <w:u w:val="none"/>
        </w:rPr>
        <w:t>. Fo</w:t>
      </w:r>
      <w:r w:rsidR="003A7FA0">
        <w:rPr>
          <w:color w:val="0070C0"/>
        </w:rPr>
        <w:t>r example,</w:t>
      </w:r>
      <w:r w:rsidR="002245F1">
        <w:rPr>
          <w:color w:val="0070C0"/>
        </w:rPr>
        <w:t xml:space="preserve"> how are changes requested and managed to ensure proper authentication and validation is completed?</w:t>
      </w:r>
      <w:r w:rsidR="0020363B">
        <w:rPr>
          <w:color w:val="0070C0"/>
        </w:rPr>
        <w:t xml:space="preserve"> This </w:t>
      </w:r>
      <w:r w:rsidR="00C84B7A">
        <w:rPr>
          <w:color w:val="0070C0"/>
        </w:rPr>
        <w:t xml:space="preserve">section </w:t>
      </w:r>
      <w:r w:rsidR="0020363B">
        <w:rPr>
          <w:color w:val="0070C0"/>
        </w:rPr>
        <w:t xml:space="preserve">is also </w:t>
      </w:r>
      <w:r w:rsidR="00C84B7A">
        <w:rPr>
          <w:color w:val="0070C0"/>
        </w:rPr>
        <w:t xml:space="preserve">connected </w:t>
      </w:r>
      <w:r w:rsidR="0020363B">
        <w:rPr>
          <w:color w:val="0070C0"/>
        </w:rPr>
        <w:t>to the</w:t>
      </w:r>
      <w:r w:rsidR="00C84B7A">
        <w:rPr>
          <w:color w:val="0070C0"/>
        </w:rPr>
        <w:t xml:space="preserve"> practice standard</w:t>
      </w:r>
      <w:r w:rsidR="0020363B">
        <w:rPr>
          <w:color w:val="0070C0"/>
        </w:rPr>
        <w:t xml:space="preserve"> </w:t>
      </w:r>
      <w:r w:rsidR="0020363B" w:rsidRPr="00C84B7A">
        <w:rPr>
          <w:i/>
          <w:iCs/>
          <w:color w:val="0070C0"/>
        </w:rPr>
        <w:t>Relying on the Work of Others</w:t>
      </w:r>
      <w:r w:rsidR="00C84B7A">
        <w:rPr>
          <w:i/>
          <w:iCs/>
          <w:color w:val="0070C0"/>
        </w:rPr>
        <w:t xml:space="preserve"> and Outsourcing</w:t>
      </w:r>
      <w:r w:rsidR="00C84B7A">
        <w:rPr>
          <w:color w:val="0070C0"/>
        </w:rPr>
        <w:t xml:space="preserve">, </w:t>
      </w:r>
      <w:r w:rsidR="0020363B">
        <w:rPr>
          <w:color w:val="0070C0"/>
        </w:rPr>
        <w:t xml:space="preserve">specifically </w:t>
      </w:r>
      <w:r w:rsidR="002E251E">
        <w:rPr>
          <w:color w:val="0070C0"/>
        </w:rPr>
        <w:t xml:space="preserve">Section 3.2 </w:t>
      </w:r>
      <w:r w:rsidR="008C306C">
        <w:rPr>
          <w:color w:val="0070C0"/>
        </w:rPr>
        <w:t>Relying on Other Work Products</w:t>
      </w:r>
      <w:r w:rsidR="0020363B">
        <w:rPr>
          <w:color w:val="0070C0"/>
        </w:rPr>
        <w:t>.</w:t>
      </w:r>
    </w:p>
    <w:p w14:paraId="7C3AA772" w14:textId="44B5E68D" w:rsidR="008B709B" w:rsidRDefault="008B709B" w:rsidP="00507EFF">
      <w:pPr>
        <w:rPr>
          <w:color w:val="0070C0"/>
        </w:rPr>
      </w:pPr>
      <w:r>
        <w:rPr>
          <w:color w:val="0070C0"/>
        </w:rPr>
        <w:t>Sometimes immediate authentication may not be possible</w:t>
      </w:r>
      <w:r w:rsidR="00A04D05">
        <w:rPr>
          <w:rStyle w:val="Hyperlink"/>
          <w:u w:val="none"/>
        </w:rPr>
        <w:t xml:space="preserve">, </w:t>
      </w:r>
      <w:r>
        <w:rPr>
          <w:color w:val="0070C0"/>
        </w:rPr>
        <w:t xml:space="preserve">such as during </w:t>
      </w:r>
      <w:r w:rsidR="00F8548F">
        <w:rPr>
          <w:color w:val="0070C0"/>
        </w:rPr>
        <w:t>a pandemic</w:t>
      </w:r>
      <w:r>
        <w:rPr>
          <w:color w:val="0070C0"/>
        </w:rPr>
        <w:t xml:space="preserve"> or </w:t>
      </w:r>
      <w:r w:rsidR="00223967">
        <w:rPr>
          <w:color w:val="0070C0"/>
        </w:rPr>
        <w:t xml:space="preserve">when </w:t>
      </w:r>
      <w:r w:rsidR="008771F1">
        <w:rPr>
          <w:color w:val="0070C0"/>
        </w:rPr>
        <w:t xml:space="preserve">operations </w:t>
      </w:r>
      <w:r w:rsidR="00223967">
        <w:rPr>
          <w:color w:val="0070C0"/>
        </w:rPr>
        <w:t xml:space="preserve">take place </w:t>
      </w:r>
      <w:r w:rsidR="008771F1">
        <w:rPr>
          <w:color w:val="0070C0"/>
        </w:rPr>
        <w:t>out</w:t>
      </w:r>
      <w:r w:rsidR="00223967">
        <w:rPr>
          <w:color w:val="0070C0"/>
        </w:rPr>
        <w:t>side</w:t>
      </w:r>
      <w:r w:rsidR="008771F1">
        <w:rPr>
          <w:color w:val="0070C0"/>
        </w:rPr>
        <w:t xml:space="preserve"> of normal business hours</w:t>
      </w:r>
      <w:r w:rsidR="00A04D05">
        <w:rPr>
          <w:rStyle w:val="Hyperlink"/>
          <w:u w:val="none"/>
        </w:rPr>
        <w:t xml:space="preserve">. </w:t>
      </w:r>
      <w:r w:rsidR="00223967">
        <w:rPr>
          <w:rStyle w:val="Hyperlink"/>
          <w:u w:val="none"/>
        </w:rPr>
        <w:t>In such cases</w:t>
      </w:r>
      <w:r w:rsidR="008771F1">
        <w:rPr>
          <w:color w:val="0070C0"/>
        </w:rPr>
        <w:t>, authentication must be performed as soon as practicable</w:t>
      </w:r>
      <w:r w:rsidR="00F8548F">
        <w:rPr>
          <w:color w:val="0070C0"/>
        </w:rPr>
        <w:t>. T</w:t>
      </w:r>
      <w:r w:rsidR="008771F1">
        <w:rPr>
          <w:color w:val="0070C0"/>
        </w:rPr>
        <w:t xml:space="preserve">his section must describe how </w:t>
      </w:r>
      <w:r w:rsidR="0032459A">
        <w:rPr>
          <w:color w:val="0070C0"/>
        </w:rPr>
        <w:t xml:space="preserve">such </w:t>
      </w:r>
      <w:r w:rsidR="008771F1">
        <w:rPr>
          <w:color w:val="0070C0"/>
        </w:rPr>
        <w:t>situations, if applicable to your organization, would be handled.</w:t>
      </w:r>
    </w:p>
    <w:p w14:paraId="5EFA5462" w14:textId="60BC33EB" w:rsidR="008904C5" w:rsidRDefault="008904C5" w:rsidP="00507EFF">
      <w:pPr>
        <w:rPr>
          <w:color w:val="0070C0"/>
        </w:rPr>
      </w:pPr>
      <w:r>
        <w:rPr>
          <w:color w:val="0070C0"/>
        </w:rPr>
        <w:t xml:space="preserve">If the work you deliver involves multiple disciplines, explain how you ensure the overall system is integrated and who is professionally responsible for each </w:t>
      </w:r>
      <w:r w:rsidR="00B22778">
        <w:rPr>
          <w:color w:val="0070C0"/>
        </w:rPr>
        <w:t xml:space="preserve">section of work. </w:t>
      </w:r>
    </w:p>
    <w:p w14:paraId="2F20AF97" w14:textId="35656655" w:rsidR="00340D21" w:rsidRPr="00340D21" w:rsidRDefault="00340D21" w:rsidP="00507EFF">
      <w:pPr>
        <w:rPr>
          <w:color w:val="0070C0"/>
        </w:rPr>
      </w:pPr>
      <w:r>
        <w:rPr>
          <w:color w:val="0070C0"/>
        </w:rPr>
        <w:t xml:space="preserve">If the work is destined to be used outside of Alberta, </w:t>
      </w:r>
      <w:r w:rsidR="00223967">
        <w:rPr>
          <w:color w:val="0070C0"/>
        </w:rPr>
        <w:t xml:space="preserve">you must follow the specific requirements of </w:t>
      </w:r>
      <w:r>
        <w:rPr>
          <w:color w:val="0070C0"/>
        </w:rPr>
        <w:t xml:space="preserve">the practice standard </w:t>
      </w:r>
      <w:r>
        <w:rPr>
          <w:i/>
          <w:iCs/>
          <w:color w:val="0070C0"/>
        </w:rPr>
        <w:t xml:space="preserve">Authenticating Professional Work Products </w:t>
      </w:r>
      <w:r w:rsidR="00223967">
        <w:rPr>
          <w:color w:val="0070C0"/>
        </w:rPr>
        <w:t>for such situations</w:t>
      </w:r>
      <w:r w:rsidR="00A04D05">
        <w:rPr>
          <w:color w:val="0070C0"/>
        </w:rPr>
        <w:t>.</w:t>
      </w:r>
      <w:r w:rsidR="00A04D05">
        <w:rPr>
          <w:rStyle w:val="Hyperlink"/>
          <w:u w:val="none"/>
        </w:rPr>
        <w:t xml:space="preserve"> T</w:t>
      </w:r>
      <w:r>
        <w:rPr>
          <w:color w:val="0070C0"/>
        </w:rPr>
        <w:t xml:space="preserve">his section should </w:t>
      </w:r>
      <w:r w:rsidR="001F3BAF">
        <w:rPr>
          <w:color w:val="0070C0"/>
        </w:rPr>
        <w:t xml:space="preserve">include either </w:t>
      </w:r>
      <w:r w:rsidR="003E6538">
        <w:rPr>
          <w:color w:val="0070C0"/>
        </w:rPr>
        <w:t xml:space="preserve">a statement that you do not create PWPs for use outside of Alberta or </w:t>
      </w:r>
      <w:r w:rsidR="001F3BAF">
        <w:rPr>
          <w:color w:val="0070C0"/>
        </w:rPr>
        <w:t>a description of</w:t>
      </w:r>
      <w:r w:rsidR="003E6538">
        <w:rPr>
          <w:color w:val="0070C0"/>
        </w:rPr>
        <w:t xml:space="preserve"> how you manage authentication and validation</w:t>
      </w:r>
      <w:r w:rsidR="001F3BAF">
        <w:rPr>
          <w:color w:val="0070C0"/>
        </w:rPr>
        <w:t xml:space="preserve"> for PWPs that will be used outside of Alberta.</w:t>
      </w:r>
    </w:p>
    <w:p w14:paraId="15E3B6E6" w14:textId="782191AB" w:rsidR="00507EFF" w:rsidRPr="008B709B" w:rsidRDefault="00666110" w:rsidP="00507EFF">
      <w:pPr>
        <w:rPr>
          <w:color w:val="0070C0"/>
        </w:rPr>
      </w:pPr>
      <w:r>
        <w:rPr>
          <w:color w:val="0070C0"/>
        </w:rPr>
        <w:lastRenderedPageBreak/>
        <w:t xml:space="preserve">This section may be </w:t>
      </w:r>
      <w:r w:rsidR="00D017BC">
        <w:rPr>
          <w:color w:val="0070C0"/>
        </w:rPr>
        <w:t xml:space="preserve">related </w:t>
      </w:r>
      <w:r>
        <w:rPr>
          <w:color w:val="0070C0"/>
        </w:rPr>
        <w:t>to</w:t>
      </w:r>
      <w:r w:rsidR="009E72E3">
        <w:rPr>
          <w:color w:val="0070C0"/>
        </w:rPr>
        <w:t xml:space="preserve"> </w:t>
      </w:r>
      <w:r w:rsidR="00040A27">
        <w:rPr>
          <w:color w:val="0070C0"/>
        </w:rPr>
        <w:t xml:space="preserve">Section 3.1 Quality Management and Section 3.2 </w:t>
      </w:r>
      <w:r w:rsidR="009E72E3">
        <w:rPr>
          <w:color w:val="0070C0"/>
        </w:rPr>
        <w:t xml:space="preserve">Project Execution </w:t>
      </w:r>
      <w:r w:rsidR="00544399">
        <w:rPr>
          <w:color w:val="0070C0"/>
        </w:rPr>
        <w:t>(</w:t>
      </w:r>
      <w:r w:rsidR="00040A27">
        <w:rPr>
          <w:color w:val="0070C0"/>
        </w:rPr>
        <w:t xml:space="preserve">e.g., when </w:t>
      </w:r>
      <w:r w:rsidR="00544399">
        <w:rPr>
          <w:color w:val="0070C0"/>
        </w:rPr>
        <w:t>performing peer reviews or independent checks before authentication is completed)</w:t>
      </w:r>
      <w:r w:rsidR="009820A6">
        <w:rPr>
          <w:color w:val="0070C0"/>
        </w:rPr>
        <w:t>.</w:t>
      </w:r>
    </w:p>
    <w:p w14:paraId="5293A23B" w14:textId="73F13E1A" w:rsidR="002F676A" w:rsidRDefault="002F676A" w:rsidP="00850101">
      <w:pPr>
        <w:pStyle w:val="Heading2"/>
      </w:pPr>
      <w:bookmarkStart w:id="42" w:name="_Toc64994960"/>
      <w:bookmarkStart w:id="43" w:name="_Toc64997194"/>
      <w:bookmarkStart w:id="44" w:name="_Toc115776768"/>
      <w:r>
        <w:t>Stamps</w:t>
      </w:r>
      <w:r w:rsidR="00040A27">
        <w:rPr>
          <w:rFonts w:cstheme="majorHAnsi"/>
        </w:rPr>
        <w:t>—</w:t>
      </w:r>
      <w:r>
        <w:t>Control and Security</w:t>
      </w:r>
      <w:bookmarkEnd w:id="42"/>
      <w:bookmarkEnd w:id="43"/>
      <w:bookmarkEnd w:id="44"/>
    </w:p>
    <w:p w14:paraId="4939EE9A" w14:textId="12564B11" w:rsidR="008750EC" w:rsidRDefault="008750EC" w:rsidP="008750EC">
      <w:pPr>
        <w:rPr>
          <w:color w:val="0070C0"/>
        </w:rPr>
      </w:pPr>
      <w:r>
        <w:rPr>
          <w:color w:val="0070C0"/>
        </w:rPr>
        <w:t xml:space="preserve">See Section 4.4.2 of the practice standard </w:t>
      </w:r>
      <w:r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5BFBA0E7" w14:textId="4C7F8E1E" w:rsidR="00222215" w:rsidRDefault="00260AC6" w:rsidP="000338DE">
      <w:pPr>
        <w:rPr>
          <w:color w:val="0070C0"/>
        </w:rPr>
      </w:pPr>
      <w:r>
        <w:rPr>
          <w:rStyle w:val="Hyperlink"/>
          <w:u w:val="none"/>
        </w:rPr>
        <w:t>This section</w:t>
      </w:r>
      <w:r w:rsidR="008122E0">
        <w:rPr>
          <w:color w:val="0070C0"/>
        </w:rPr>
        <w:t xml:space="preserve"> remind</w:t>
      </w:r>
      <w:r w:rsidR="00BB14AB">
        <w:rPr>
          <w:color w:val="0070C0"/>
        </w:rPr>
        <w:t>s</w:t>
      </w:r>
      <w:r w:rsidR="008122E0">
        <w:rPr>
          <w:color w:val="0070C0"/>
        </w:rPr>
        <w:t xml:space="preserve"> all licensed professionals that they are responsible for the security of their physical and electronic stamps</w:t>
      </w:r>
      <w:r w:rsidR="00222215">
        <w:rPr>
          <w:color w:val="0070C0"/>
        </w:rPr>
        <w:t>.</w:t>
      </w:r>
      <w:r w:rsidR="008122E0">
        <w:rPr>
          <w:color w:val="0070C0"/>
        </w:rPr>
        <w:t xml:space="preserve"> </w:t>
      </w:r>
    </w:p>
    <w:p w14:paraId="46D589A4" w14:textId="1A7A3086" w:rsidR="000338DE" w:rsidRDefault="00865CA3" w:rsidP="000338DE">
      <w:pPr>
        <w:rPr>
          <w:color w:val="0070C0"/>
        </w:rPr>
      </w:pPr>
      <w:r>
        <w:rPr>
          <w:color w:val="0070C0"/>
        </w:rPr>
        <w:t xml:space="preserve">The Permit to Practice stamp is the permit holder’s responsibility, </w:t>
      </w:r>
      <w:r w:rsidR="00040A27">
        <w:rPr>
          <w:color w:val="0070C0"/>
        </w:rPr>
        <w:t xml:space="preserve">which </w:t>
      </w:r>
      <w:r>
        <w:rPr>
          <w:color w:val="0070C0"/>
        </w:rPr>
        <w:t xml:space="preserve">ultimately rests with the senior officer. </w:t>
      </w:r>
      <w:bookmarkStart w:id="45" w:name="_Hlk102391151"/>
      <w:r>
        <w:rPr>
          <w:color w:val="0070C0"/>
        </w:rPr>
        <w:t xml:space="preserve">This section must </w:t>
      </w:r>
      <w:r w:rsidR="00040A27">
        <w:rPr>
          <w:color w:val="0070C0"/>
        </w:rPr>
        <w:t xml:space="preserve">describe </w:t>
      </w:r>
      <w:r>
        <w:rPr>
          <w:color w:val="0070C0"/>
        </w:rPr>
        <w:t xml:space="preserve">how the </w:t>
      </w:r>
      <w:r w:rsidR="00BB14AB">
        <w:rPr>
          <w:color w:val="0070C0"/>
        </w:rPr>
        <w:t xml:space="preserve">permit holder secures its </w:t>
      </w:r>
      <w:r w:rsidR="00040A27">
        <w:rPr>
          <w:color w:val="0070C0"/>
        </w:rPr>
        <w:t>P</w:t>
      </w:r>
      <w:r>
        <w:rPr>
          <w:color w:val="0070C0"/>
        </w:rPr>
        <w:t xml:space="preserve">ermit to </w:t>
      </w:r>
      <w:r w:rsidR="00040A27">
        <w:rPr>
          <w:color w:val="0070C0"/>
        </w:rPr>
        <w:t>P</w:t>
      </w:r>
      <w:r>
        <w:rPr>
          <w:color w:val="0070C0"/>
        </w:rPr>
        <w:t>ractice stamps</w:t>
      </w:r>
      <w:r w:rsidR="00222215">
        <w:rPr>
          <w:color w:val="0070C0"/>
        </w:rPr>
        <w:t>.</w:t>
      </w:r>
      <w:bookmarkEnd w:id="45"/>
    </w:p>
    <w:p w14:paraId="086E4589" w14:textId="0534C39B" w:rsidR="00222215" w:rsidRPr="00417902" w:rsidRDefault="00222215" w:rsidP="000338DE">
      <w:r>
        <w:rPr>
          <w:color w:val="0070C0"/>
        </w:rPr>
        <w:t>This section should also describe the stamp delegation processes used by the permit holder, if applicable.</w:t>
      </w:r>
    </w:p>
    <w:p w14:paraId="4C774F7E" w14:textId="2B1B18EE" w:rsidR="002F676A" w:rsidRDefault="002F676A" w:rsidP="00850101">
      <w:pPr>
        <w:pStyle w:val="Heading1"/>
        <w:rPr>
          <w:rStyle w:val="SubtleEmphasis"/>
        </w:rPr>
      </w:pPr>
      <w:bookmarkStart w:id="46" w:name="_Toc64994961"/>
      <w:bookmarkStart w:id="47" w:name="_Toc64997195"/>
      <w:bookmarkStart w:id="48" w:name="_Toc115776769"/>
      <w:r>
        <w:rPr>
          <w:rStyle w:val="SubtleEmphasis"/>
        </w:rPr>
        <w:t>PPMP Part</w:t>
      </w:r>
      <w:r w:rsidRPr="003E7ABD">
        <w:rPr>
          <w:rStyle w:val="SubtleEmphasis"/>
        </w:rPr>
        <w:t xml:space="preserve"> </w:t>
      </w:r>
      <w:r>
        <w:rPr>
          <w:rStyle w:val="SubtleEmphasis"/>
        </w:rPr>
        <w:t>5</w:t>
      </w:r>
      <w:r w:rsidRPr="003E7ABD">
        <w:rPr>
          <w:rStyle w:val="SubtleEmphasis"/>
        </w:rPr>
        <w:t>: Relying on the Work of Others and Outsourcing</w:t>
      </w:r>
      <w:bookmarkEnd w:id="46"/>
      <w:bookmarkEnd w:id="47"/>
      <w:bookmarkEnd w:id="48"/>
    </w:p>
    <w:p w14:paraId="68BE20CB" w14:textId="0029A442" w:rsidR="00F62BD3" w:rsidRDefault="00F62BD3" w:rsidP="00F62BD3">
      <w:pPr>
        <w:rPr>
          <w:color w:val="0070C0"/>
        </w:rPr>
      </w:pPr>
      <w:r>
        <w:rPr>
          <w:color w:val="0070C0"/>
        </w:rPr>
        <w:t>See Section 4.</w:t>
      </w:r>
      <w:r w:rsidR="00A73062">
        <w:rPr>
          <w:color w:val="0070C0"/>
        </w:rPr>
        <w:t>5</w:t>
      </w:r>
      <w:r>
        <w:rPr>
          <w:color w:val="0070C0"/>
        </w:rPr>
        <w:t xml:space="preserve"> of the practice standard </w:t>
      </w:r>
      <w:r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58C9A51B" w14:textId="3B02B7D2" w:rsidR="00865CA3" w:rsidRDefault="00865CA3" w:rsidP="00865CA3">
      <w:r w:rsidRPr="00930C99">
        <w:rPr>
          <w:color w:val="0070C0"/>
        </w:rPr>
        <w:t>This section ensure</w:t>
      </w:r>
      <w:r w:rsidR="00BB14AB">
        <w:rPr>
          <w:color w:val="0070C0"/>
        </w:rPr>
        <w:t>s</w:t>
      </w:r>
      <w:r w:rsidRPr="00930C99">
        <w:rPr>
          <w:color w:val="0070C0"/>
        </w:rPr>
        <w:t xml:space="preserve"> compliance </w:t>
      </w:r>
      <w:r w:rsidR="009101EB">
        <w:rPr>
          <w:color w:val="0070C0"/>
        </w:rPr>
        <w:t>with</w:t>
      </w:r>
      <w:r w:rsidR="009101EB" w:rsidRPr="00930C99">
        <w:rPr>
          <w:color w:val="0070C0"/>
        </w:rPr>
        <w:t xml:space="preserve"> </w:t>
      </w:r>
      <w:r w:rsidRPr="00930C99">
        <w:rPr>
          <w:color w:val="0070C0"/>
        </w:rPr>
        <w:t xml:space="preserve">the </w:t>
      </w:r>
      <w:r w:rsidR="009101EB">
        <w:rPr>
          <w:color w:val="0070C0"/>
        </w:rPr>
        <w:t xml:space="preserve">practice </w:t>
      </w:r>
      <w:r w:rsidRPr="00930C99">
        <w:rPr>
          <w:color w:val="0070C0"/>
        </w:rPr>
        <w:t xml:space="preserve">standard </w:t>
      </w:r>
      <w:r w:rsidRPr="00930C99">
        <w:rPr>
          <w:i/>
          <w:iCs/>
          <w:color w:val="0070C0"/>
        </w:rPr>
        <w:t xml:space="preserve">Relying on the Work of Others and </w:t>
      </w:r>
      <w:r>
        <w:rPr>
          <w:i/>
          <w:iCs/>
          <w:color w:val="0070C0"/>
        </w:rPr>
        <w:t>Outsourcing</w:t>
      </w:r>
      <w:r w:rsidR="00D71E87">
        <w:rPr>
          <w:i/>
          <w:iCs/>
          <w:color w:val="0070C0"/>
        </w:rPr>
        <w:t>.</w:t>
      </w:r>
    </w:p>
    <w:p w14:paraId="3D5BB877" w14:textId="29BB1970" w:rsidR="002F676A" w:rsidRPr="00E25A57" w:rsidRDefault="002F676A" w:rsidP="00850101">
      <w:pPr>
        <w:pStyle w:val="Heading2"/>
      </w:pPr>
      <w:r>
        <w:t xml:space="preserve"> </w:t>
      </w:r>
      <w:bookmarkStart w:id="49" w:name="_Toc115776770"/>
      <w:r w:rsidR="00724C33">
        <w:t>Relying on the Work of Others</w:t>
      </w:r>
      <w:bookmarkEnd w:id="49"/>
    </w:p>
    <w:p w14:paraId="216F3FE2" w14:textId="1B1EB2A2" w:rsidR="00F62BD3" w:rsidRDefault="00F62BD3" w:rsidP="00F62BD3">
      <w:pPr>
        <w:rPr>
          <w:color w:val="0070C0"/>
        </w:rPr>
      </w:pPr>
      <w:r>
        <w:rPr>
          <w:color w:val="0070C0"/>
        </w:rPr>
        <w:t xml:space="preserve">See Section 4.5.1 of the practice standard </w:t>
      </w:r>
      <w:r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7FBB3EDE" w14:textId="106BB95F" w:rsidR="00865CA3" w:rsidRDefault="00865CA3" w:rsidP="00863E71">
      <w:pPr>
        <w:rPr>
          <w:i/>
          <w:iCs/>
        </w:rPr>
      </w:pPr>
      <w:r w:rsidRPr="00930C99">
        <w:rPr>
          <w:color w:val="0070C0"/>
        </w:rPr>
        <w:t xml:space="preserve">There are two methods </w:t>
      </w:r>
      <w:r w:rsidR="009101EB">
        <w:rPr>
          <w:color w:val="0070C0"/>
        </w:rPr>
        <w:t xml:space="preserve">of </w:t>
      </w:r>
      <w:r w:rsidR="00930C99">
        <w:rPr>
          <w:color w:val="0070C0"/>
        </w:rPr>
        <w:t>authenticat</w:t>
      </w:r>
      <w:r w:rsidR="009101EB">
        <w:rPr>
          <w:color w:val="0070C0"/>
        </w:rPr>
        <w:t>ing</w:t>
      </w:r>
      <w:r w:rsidR="00930C99">
        <w:rPr>
          <w:color w:val="0070C0"/>
        </w:rPr>
        <w:t xml:space="preserve"> work performed by others</w:t>
      </w:r>
      <w:r w:rsidR="00222215">
        <w:rPr>
          <w:rStyle w:val="Hyperlink"/>
          <w:u w:val="none"/>
        </w:rPr>
        <w:t xml:space="preserve">. </w:t>
      </w:r>
      <w:r w:rsidR="009101EB">
        <w:rPr>
          <w:rStyle w:val="Hyperlink"/>
          <w:u w:val="none"/>
        </w:rPr>
        <w:t>A</w:t>
      </w:r>
      <w:r w:rsidR="00930C99">
        <w:rPr>
          <w:color w:val="0070C0"/>
        </w:rPr>
        <w:t xml:space="preserve"> licensed professional </w:t>
      </w:r>
      <w:r w:rsidR="009101EB">
        <w:rPr>
          <w:color w:val="0070C0"/>
        </w:rPr>
        <w:t xml:space="preserve">must either </w:t>
      </w:r>
      <w:r w:rsidR="00930C99">
        <w:rPr>
          <w:color w:val="0070C0"/>
        </w:rPr>
        <w:t xml:space="preserve">provide direct supervision and </w:t>
      </w:r>
      <w:r w:rsidR="00111225">
        <w:rPr>
          <w:color w:val="0070C0"/>
        </w:rPr>
        <w:t>control or</w:t>
      </w:r>
      <w:r w:rsidR="00930C99">
        <w:rPr>
          <w:color w:val="0070C0"/>
        </w:rPr>
        <w:t xml:space="preserve"> perform a thorough review. The requirements for both methods are in </w:t>
      </w:r>
      <w:r w:rsidR="00A73062">
        <w:rPr>
          <w:color w:val="0070C0"/>
        </w:rPr>
        <w:t xml:space="preserve">Section 3 of </w:t>
      </w:r>
      <w:r w:rsidR="00930C99">
        <w:rPr>
          <w:color w:val="0070C0"/>
        </w:rPr>
        <w:t xml:space="preserve">the practice standard </w:t>
      </w:r>
      <w:hyperlink r:id="rId15" w:history="1">
        <w:r w:rsidR="00930C99" w:rsidRPr="00FB0FF7">
          <w:rPr>
            <w:rStyle w:val="Hyperlink"/>
            <w:i/>
            <w:iCs/>
            <w:u w:val="none"/>
          </w:rPr>
          <w:t>Relying on the Work of Others and Outsourcing</w:t>
        </w:r>
      </w:hyperlink>
      <w:r w:rsidR="00930C99" w:rsidRPr="000B6382">
        <w:rPr>
          <w:i/>
          <w:iCs/>
        </w:rPr>
        <w:t>.</w:t>
      </w:r>
      <w:r w:rsidR="00223AC7">
        <w:rPr>
          <w:i/>
          <w:iCs/>
        </w:rPr>
        <w:t xml:space="preserve"> </w:t>
      </w:r>
    </w:p>
    <w:p w14:paraId="430A6AF5" w14:textId="67A183F1" w:rsidR="00B234D0" w:rsidRDefault="00B234D0" w:rsidP="00B234D0">
      <w:pPr>
        <w:rPr>
          <w:color w:val="0070C0"/>
        </w:rPr>
      </w:pPr>
      <w:r>
        <w:rPr>
          <w:color w:val="0070C0"/>
        </w:rPr>
        <w:t xml:space="preserve">If you do not authenticate the work of others, state this </w:t>
      </w:r>
      <w:r w:rsidR="00B05DB9">
        <w:rPr>
          <w:color w:val="0070C0"/>
        </w:rPr>
        <w:t>here</w:t>
      </w:r>
      <w:r>
        <w:rPr>
          <w:color w:val="0070C0"/>
        </w:rPr>
        <w:t xml:space="preserve">.  </w:t>
      </w:r>
    </w:p>
    <w:p w14:paraId="6C1BA093" w14:textId="13574D1C" w:rsidR="00904D90" w:rsidRDefault="0055522E" w:rsidP="00863E71">
      <w:pPr>
        <w:rPr>
          <w:color w:val="0070C0"/>
        </w:rPr>
      </w:pPr>
      <w:r>
        <w:rPr>
          <w:color w:val="0070C0"/>
        </w:rPr>
        <w:t>If you do</w:t>
      </w:r>
      <w:r w:rsidR="00AF157F">
        <w:rPr>
          <w:color w:val="0070C0"/>
        </w:rPr>
        <w:t xml:space="preserve"> </w:t>
      </w:r>
      <w:r w:rsidR="00B234D0">
        <w:rPr>
          <w:color w:val="0070C0"/>
        </w:rPr>
        <w:t>authenticate the work</w:t>
      </w:r>
      <w:r w:rsidR="00AF157F">
        <w:rPr>
          <w:color w:val="0070C0"/>
        </w:rPr>
        <w:t xml:space="preserve"> of </w:t>
      </w:r>
      <w:r w:rsidR="00DD0657">
        <w:rPr>
          <w:color w:val="0070C0"/>
        </w:rPr>
        <w:t xml:space="preserve">others, </w:t>
      </w:r>
      <w:r>
        <w:rPr>
          <w:color w:val="0070C0"/>
        </w:rPr>
        <w:t xml:space="preserve">you must </w:t>
      </w:r>
      <w:r w:rsidR="00B05DB9">
        <w:rPr>
          <w:color w:val="0070C0"/>
        </w:rPr>
        <w:t xml:space="preserve">describe either </w:t>
      </w:r>
      <w:r w:rsidR="00BF67A5">
        <w:rPr>
          <w:color w:val="0070C0"/>
        </w:rPr>
        <w:t xml:space="preserve">how </w:t>
      </w:r>
      <w:r w:rsidR="009C5609">
        <w:rPr>
          <w:color w:val="0070C0"/>
        </w:rPr>
        <w:t>you perform a</w:t>
      </w:r>
      <w:r w:rsidR="00BF67A5">
        <w:rPr>
          <w:color w:val="0070C0"/>
        </w:rPr>
        <w:t xml:space="preserve"> thorough review </w:t>
      </w:r>
      <w:r w:rsidR="008E4CAF">
        <w:rPr>
          <w:color w:val="0070C0"/>
        </w:rPr>
        <w:t>or how you me</w:t>
      </w:r>
      <w:r w:rsidR="009C5609">
        <w:rPr>
          <w:color w:val="0070C0"/>
        </w:rPr>
        <w:t>e</w:t>
      </w:r>
      <w:r w:rsidR="008E4CAF">
        <w:rPr>
          <w:color w:val="0070C0"/>
        </w:rPr>
        <w:t xml:space="preserve">t the requirements for direct supervision </w:t>
      </w:r>
      <w:r w:rsidR="008E4CAF" w:rsidRPr="00C57B43">
        <w:rPr>
          <w:color w:val="0070C0"/>
        </w:rPr>
        <w:t xml:space="preserve">and control. </w:t>
      </w:r>
      <w:r w:rsidR="0023537A" w:rsidRPr="00C57B43">
        <w:rPr>
          <w:color w:val="0070C0"/>
        </w:rPr>
        <w:t>The</w:t>
      </w:r>
      <w:r w:rsidR="009C5609">
        <w:rPr>
          <w:color w:val="0070C0"/>
        </w:rPr>
        <w:t xml:space="preserve"> practice standard</w:t>
      </w:r>
      <w:r w:rsidR="0023537A" w:rsidRPr="00C57B43">
        <w:rPr>
          <w:color w:val="0070C0"/>
        </w:rPr>
        <w:t xml:space="preserve"> </w:t>
      </w:r>
      <w:hyperlink r:id="rId16" w:history="1">
        <w:r w:rsidR="0023537A" w:rsidRPr="00A83970">
          <w:rPr>
            <w:rStyle w:val="Hyperlink"/>
            <w:i/>
            <w:iCs/>
            <w:color w:val="0070C0"/>
            <w:u w:val="none"/>
          </w:rPr>
          <w:t>Relying on the Work of Others and Outsourcing</w:t>
        </w:r>
      </w:hyperlink>
      <w:r w:rsidR="0023537A" w:rsidRPr="00C57B43">
        <w:rPr>
          <w:i/>
          <w:iCs/>
          <w:color w:val="0070C0"/>
        </w:rPr>
        <w:t xml:space="preserve"> </w:t>
      </w:r>
      <w:r w:rsidR="0023537A" w:rsidRPr="00C57B43">
        <w:rPr>
          <w:color w:val="0070C0"/>
        </w:rPr>
        <w:t xml:space="preserve">requires licensed professionals </w:t>
      </w:r>
      <w:r w:rsidR="009C5609">
        <w:rPr>
          <w:color w:val="0070C0"/>
        </w:rPr>
        <w:t xml:space="preserve">to </w:t>
      </w:r>
      <w:r w:rsidR="00B634CB">
        <w:rPr>
          <w:color w:val="0070C0"/>
        </w:rPr>
        <w:t xml:space="preserve">maintain </w:t>
      </w:r>
      <w:r w:rsidR="00BC5F8E">
        <w:rPr>
          <w:color w:val="0070C0"/>
        </w:rPr>
        <w:t xml:space="preserve">appropriate documentation </w:t>
      </w:r>
      <w:r w:rsidR="00B634CB">
        <w:rPr>
          <w:color w:val="0070C0"/>
        </w:rPr>
        <w:t xml:space="preserve">of </w:t>
      </w:r>
      <w:r w:rsidR="00C5122A">
        <w:rPr>
          <w:color w:val="0070C0"/>
        </w:rPr>
        <w:t xml:space="preserve">this due diligence </w:t>
      </w:r>
      <w:r w:rsidR="0023537A" w:rsidRPr="00C57B43">
        <w:rPr>
          <w:color w:val="0070C0"/>
        </w:rPr>
        <w:t>(</w:t>
      </w:r>
      <w:r w:rsidR="00B634CB">
        <w:rPr>
          <w:color w:val="0070C0"/>
        </w:rPr>
        <w:t>e.g.,</w:t>
      </w:r>
      <w:r w:rsidR="0023537A" w:rsidRPr="00C57B43">
        <w:rPr>
          <w:color w:val="0070C0"/>
        </w:rPr>
        <w:t xml:space="preserve"> marked</w:t>
      </w:r>
      <w:r w:rsidR="00BB14AB">
        <w:rPr>
          <w:color w:val="0070C0"/>
        </w:rPr>
        <w:t>-</w:t>
      </w:r>
      <w:r w:rsidR="0023537A" w:rsidRPr="00C57B43">
        <w:rPr>
          <w:color w:val="0070C0"/>
        </w:rPr>
        <w:t>up plans, calculations, emails</w:t>
      </w:r>
      <w:r w:rsidR="00C5122A">
        <w:rPr>
          <w:color w:val="0070C0"/>
        </w:rPr>
        <w:t>)</w:t>
      </w:r>
      <w:r w:rsidR="00B634CB">
        <w:rPr>
          <w:color w:val="0070C0"/>
        </w:rPr>
        <w:t>.</w:t>
      </w:r>
      <w:r w:rsidR="001045F4">
        <w:rPr>
          <w:color w:val="0070C0"/>
        </w:rPr>
        <w:t xml:space="preserve"> </w:t>
      </w:r>
      <w:r w:rsidR="00B634CB">
        <w:rPr>
          <w:color w:val="0070C0"/>
        </w:rPr>
        <w:t>T</w:t>
      </w:r>
      <w:r w:rsidR="002B1388">
        <w:rPr>
          <w:color w:val="0070C0"/>
        </w:rPr>
        <w:t>h</w:t>
      </w:r>
      <w:r w:rsidR="00B634CB">
        <w:rPr>
          <w:color w:val="0070C0"/>
        </w:rPr>
        <w:t>e</w:t>
      </w:r>
      <w:r w:rsidR="002B1388">
        <w:rPr>
          <w:color w:val="0070C0"/>
        </w:rPr>
        <w:t xml:space="preserve"> </w:t>
      </w:r>
      <w:r w:rsidR="00B634CB">
        <w:rPr>
          <w:color w:val="0070C0"/>
        </w:rPr>
        <w:t xml:space="preserve">record-keeping </w:t>
      </w:r>
      <w:r w:rsidR="002B1388">
        <w:rPr>
          <w:color w:val="0070C0"/>
        </w:rPr>
        <w:t>process must also be described in this section of your PPMP.</w:t>
      </w:r>
    </w:p>
    <w:p w14:paraId="40C5B343" w14:textId="44BE3703" w:rsidR="002F676A" w:rsidRPr="00E25A57" w:rsidRDefault="002F676A" w:rsidP="00850101">
      <w:pPr>
        <w:pStyle w:val="Heading2"/>
      </w:pPr>
      <w:bookmarkStart w:id="50" w:name="_Toc64994964"/>
      <w:bookmarkStart w:id="51" w:name="_Toc64997198"/>
      <w:bookmarkStart w:id="52" w:name="_Toc115776771"/>
      <w:r w:rsidRPr="00E25A57">
        <w:t>Outsourcing to Entities Licensed by APEGA</w:t>
      </w:r>
      <w:bookmarkEnd w:id="50"/>
      <w:bookmarkEnd w:id="51"/>
      <w:bookmarkEnd w:id="52"/>
    </w:p>
    <w:p w14:paraId="3AFE74A8" w14:textId="771F3421" w:rsidR="00CA0BD2" w:rsidRDefault="00CA0BD2" w:rsidP="00CA0BD2">
      <w:pPr>
        <w:rPr>
          <w:color w:val="0070C0"/>
        </w:rPr>
      </w:pPr>
      <w:bookmarkStart w:id="53" w:name="_Toc64994965"/>
      <w:bookmarkStart w:id="54" w:name="_Toc64997199"/>
      <w:r>
        <w:rPr>
          <w:color w:val="0070C0"/>
        </w:rPr>
        <w:t xml:space="preserve">See Section 4.5.2 of the practice standard </w:t>
      </w:r>
      <w:r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1A855313" w14:textId="0A8B6262" w:rsidR="00A27E13" w:rsidRDefault="002D4BFC" w:rsidP="002F676A">
      <w:pPr>
        <w:rPr>
          <w:color w:val="0070C0"/>
        </w:rPr>
      </w:pPr>
      <w:r>
        <w:rPr>
          <w:color w:val="0070C0"/>
        </w:rPr>
        <w:t xml:space="preserve">If you do not outsource </w:t>
      </w:r>
      <w:r w:rsidR="00570554">
        <w:rPr>
          <w:color w:val="0070C0"/>
        </w:rPr>
        <w:t>professional work</w:t>
      </w:r>
      <w:r w:rsidR="00EF1BE7">
        <w:rPr>
          <w:color w:val="0070C0"/>
        </w:rPr>
        <w:t xml:space="preserve"> to entities licensed by APEGA</w:t>
      </w:r>
      <w:r>
        <w:rPr>
          <w:color w:val="0070C0"/>
        </w:rPr>
        <w:t xml:space="preserve">, state this </w:t>
      </w:r>
      <w:r w:rsidR="00262165">
        <w:rPr>
          <w:color w:val="0070C0"/>
        </w:rPr>
        <w:t xml:space="preserve">fact </w:t>
      </w:r>
      <w:r w:rsidR="005120A1">
        <w:rPr>
          <w:color w:val="0070C0"/>
        </w:rPr>
        <w:t>here</w:t>
      </w:r>
      <w:r>
        <w:rPr>
          <w:color w:val="0070C0"/>
        </w:rPr>
        <w:t xml:space="preserve">.  </w:t>
      </w:r>
    </w:p>
    <w:p w14:paraId="696D3A29" w14:textId="6117C322" w:rsidR="002D4BFC" w:rsidRDefault="002D4BFC" w:rsidP="002F676A">
      <w:pPr>
        <w:rPr>
          <w:rStyle w:val="Hyperlink"/>
          <w:u w:val="none"/>
        </w:rPr>
      </w:pPr>
      <w:r>
        <w:rPr>
          <w:color w:val="0070C0"/>
        </w:rPr>
        <w:t xml:space="preserve">If you do outsource, you must describe the outsourcing process </w:t>
      </w:r>
      <w:r w:rsidR="005120A1">
        <w:rPr>
          <w:color w:val="0070C0"/>
        </w:rPr>
        <w:t>you use</w:t>
      </w:r>
      <w:r>
        <w:rPr>
          <w:color w:val="0070C0"/>
        </w:rPr>
        <w:t xml:space="preserve">, and </w:t>
      </w:r>
      <w:r w:rsidR="005120A1">
        <w:rPr>
          <w:color w:val="0070C0"/>
        </w:rPr>
        <w:t xml:space="preserve">you must </w:t>
      </w:r>
      <w:r>
        <w:rPr>
          <w:color w:val="0070C0"/>
        </w:rPr>
        <w:t xml:space="preserve">meet the requirements in </w:t>
      </w:r>
      <w:r w:rsidR="00800481">
        <w:rPr>
          <w:color w:val="0070C0"/>
        </w:rPr>
        <w:t>Section 4 of the practice standard</w:t>
      </w:r>
      <w:r>
        <w:rPr>
          <w:color w:val="0070C0"/>
        </w:rPr>
        <w:t xml:space="preserve"> </w:t>
      </w:r>
      <w:hyperlink r:id="rId17" w:history="1">
        <w:r w:rsidRPr="00A83970">
          <w:rPr>
            <w:rStyle w:val="Hyperlink"/>
            <w:i/>
            <w:iCs/>
            <w:u w:val="none"/>
          </w:rPr>
          <w:t>Relying on the Work of Others and Outsourcing</w:t>
        </w:r>
      </w:hyperlink>
      <w:r w:rsidRPr="00A83970">
        <w:rPr>
          <w:rStyle w:val="Hyperlink"/>
          <w:i/>
          <w:iCs/>
          <w:u w:val="none"/>
        </w:rPr>
        <w:t xml:space="preserve">. </w:t>
      </w:r>
    </w:p>
    <w:p w14:paraId="0BB67787" w14:textId="396B0072" w:rsidR="00A27E13" w:rsidRPr="00814B51" w:rsidRDefault="006B3C1C" w:rsidP="00A27E13">
      <w:pPr>
        <w:rPr>
          <w:rStyle w:val="Hyperlink"/>
          <w:u w:val="none"/>
        </w:rPr>
      </w:pPr>
      <w:r>
        <w:rPr>
          <w:rStyle w:val="Hyperlink"/>
          <w:u w:val="none"/>
        </w:rPr>
        <w:t xml:space="preserve">The requirements for outsourcing to an entity licensed by APEGA are not as rigorous as </w:t>
      </w:r>
      <w:r w:rsidR="001E0CDC">
        <w:rPr>
          <w:rStyle w:val="Hyperlink"/>
          <w:u w:val="none"/>
        </w:rPr>
        <w:t>those for</w:t>
      </w:r>
      <w:r>
        <w:rPr>
          <w:rStyle w:val="Hyperlink"/>
          <w:u w:val="none"/>
        </w:rPr>
        <w:t xml:space="preserve"> outsourc</w:t>
      </w:r>
      <w:r w:rsidR="001E0CDC">
        <w:rPr>
          <w:rStyle w:val="Hyperlink"/>
          <w:u w:val="none"/>
        </w:rPr>
        <w:t>ing</w:t>
      </w:r>
      <w:r>
        <w:rPr>
          <w:rStyle w:val="Hyperlink"/>
          <w:u w:val="none"/>
        </w:rPr>
        <w:t xml:space="preserve"> to an entity not licensed by APEGA</w:t>
      </w:r>
      <w:r w:rsidR="001E0CDC">
        <w:rPr>
          <w:rStyle w:val="Hyperlink"/>
          <w:u w:val="none"/>
        </w:rPr>
        <w:t>.</w:t>
      </w:r>
      <w:r w:rsidR="005E2442">
        <w:rPr>
          <w:rStyle w:val="Hyperlink"/>
          <w:u w:val="none"/>
        </w:rPr>
        <w:t xml:space="preserve"> </w:t>
      </w:r>
      <w:r w:rsidR="001E0CDC">
        <w:rPr>
          <w:rStyle w:val="Hyperlink"/>
          <w:u w:val="none"/>
        </w:rPr>
        <w:t>H</w:t>
      </w:r>
      <w:r w:rsidR="005E2442">
        <w:rPr>
          <w:rStyle w:val="Hyperlink"/>
          <w:u w:val="none"/>
        </w:rPr>
        <w:t xml:space="preserve">owever, you must still describe </w:t>
      </w:r>
      <w:r w:rsidR="001E0CDC">
        <w:rPr>
          <w:rStyle w:val="Hyperlink"/>
          <w:u w:val="none"/>
        </w:rPr>
        <w:t xml:space="preserve">your </w:t>
      </w:r>
      <w:r w:rsidR="005E2442">
        <w:rPr>
          <w:rStyle w:val="Hyperlink"/>
          <w:u w:val="none"/>
        </w:rPr>
        <w:t xml:space="preserve">process </w:t>
      </w:r>
      <w:r w:rsidR="00A27E13">
        <w:rPr>
          <w:rStyle w:val="Hyperlink"/>
          <w:u w:val="none"/>
        </w:rPr>
        <w:t xml:space="preserve">and address each requirement listed in the standard </w:t>
      </w:r>
      <w:hyperlink r:id="rId18" w:history="1">
        <w:r w:rsidR="00A27E13" w:rsidRPr="00A83970">
          <w:rPr>
            <w:rStyle w:val="Hyperlink"/>
            <w:i/>
            <w:iCs/>
            <w:u w:val="none"/>
          </w:rPr>
          <w:t>Relying on the Work of Others and Outsourcing</w:t>
        </w:r>
      </w:hyperlink>
      <w:r w:rsidR="00A27E13" w:rsidRPr="00A83970">
        <w:rPr>
          <w:rStyle w:val="Hyperlink"/>
          <w:i/>
          <w:iCs/>
          <w:u w:val="none"/>
        </w:rPr>
        <w:t xml:space="preserve">. </w:t>
      </w:r>
      <w:r w:rsidR="00814B51" w:rsidRPr="00A83970">
        <w:rPr>
          <w:rStyle w:val="Hyperlink"/>
          <w:u w:val="none"/>
        </w:rPr>
        <w:t xml:space="preserve">Any processes used when outsourcing </w:t>
      </w:r>
      <w:proofErr w:type="gramStart"/>
      <w:r w:rsidR="00814B51" w:rsidRPr="00A83970">
        <w:rPr>
          <w:rStyle w:val="Hyperlink"/>
          <w:u w:val="none"/>
        </w:rPr>
        <w:t>are</w:t>
      </w:r>
      <w:proofErr w:type="gramEnd"/>
      <w:r w:rsidR="00814B51" w:rsidRPr="00A83970">
        <w:rPr>
          <w:rStyle w:val="Hyperlink"/>
          <w:u w:val="none"/>
        </w:rPr>
        <w:t xml:space="preserve"> to be included in this section.</w:t>
      </w:r>
    </w:p>
    <w:p w14:paraId="24F960B7" w14:textId="77777777" w:rsidR="002F676A" w:rsidRPr="00E25A57" w:rsidRDefault="002F676A" w:rsidP="00850101">
      <w:pPr>
        <w:pStyle w:val="Heading2"/>
      </w:pPr>
      <w:bookmarkStart w:id="55" w:name="_Toc115776772"/>
      <w:r w:rsidRPr="00E25A57">
        <w:lastRenderedPageBreak/>
        <w:t xml:space="preserve">Outsourcing to Entities </w:t>
      </w:r>
      <w:r>
        <w:t>N</w:t>
      </w:r>
      <w:r w:rsidRPr="00E25A57">
        <w:t>ot Licensed by APEGA</w:t>
      </w:r>
      <w:bookmarkEnd w:id="53"/>
      <w:bookmarkEnd w:id="54"/>
      <w:bookmarkEnd w:id="55"/>
    </w:p>
    <w:p w14:paraId="75943A54" w14:textId="4EB7E41F" w:rsidR="00D248E5" w:rsidRDefault="00D248E5" w:rsidP="00D248E5">
      <w:pPr>
        <w:rPr>
          <w:color w:val="0070C0"/>
        </w:rPr>
      </w:pPr>
      <w:r>
        <w:rPr>
          <w:color w:val="0070C0"/>
        </w:rPr>
        <w:t xml:space="preserve">See Section 4.5.3 of the practice standard </w:t>
      </w:r>
      <w:r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523A1176" w14:textId="58FCEFDA" w:rsidR="00A27E13" w:rsidRDefault="00A3380C" w:rsidP="001F1D2B">
      <w:pPr>
        <w:rPr>
          <w:color w:val="0070C0"/>
        </w:rPr>
      </w:pPr>
      <w:r>
        <w:rPr>
          <w:color w:val="0070C0"/>
        </w:rPr>
        <w:t>If you do not outsource professional work</w:t>
      </w:r>
      <w:r w:rsidR="00EF1BE7">
        <w:rPr>
          <w:color w:val="0070C0"/>
        </w:rPr>
        <w:t xml:space="preserve"> to entities not licensed by APEGA</w:t>
      </w:r>
      <w:r>
        <w:rPr>
          <w:color w:val="0070C0"/>
        </w:rPr>
        <w:t xml:space="preserve">, state this fact </w:t>
      </w:r>
      <w:r w:rsidR="000E0094">
        <w:rPr>
          <w:color w:val="0070C0"/>
        </w:rPr>
        <w:t>here</w:t>
      </w:r>
      <w:r>
        <w:rPr>
          <w:color w:val="0070C0"/>
        </w:rPr>
        <w:t xml:space="preserve">.  </w:t>
      </w:r>
    </w:p>
    <w:p w14:paraId="6D7A776D" w14:textId="728C7FEC" w:rsidR="00F2126F" w:rsidRDefault="00A3380C" w:rsidP="001F1D2B">
      <w:pPr>
        <w:rPr>
          <w:rStyle w:val="Hyperlink"/>
          <w:u w:val="none"/>
        </w:rPr>
      </w:pPr>
      <w:r>
        <w:rPr>
          <w:color w:val="0070C0"/>
        </w:rPr>
        <w:t xml:space="preserve">If you do outsource, you must describe </w:t>
      </w:r>
      <w:r w:rsidR="000E0094">
        <w:rPr>
          <w:color w:val="0070C0"/>
        </w:rPr>
        <w:t xml:space="preserve">your </w:t>
      </w:r>
      <w:r>
        <w:rPr>
          <w:color w:val="0070C0"/>
        </w:rPr>
        <w:t xml:space="preserve">outsourcing process, and </w:t>
      </w:r>
      <w:r w:rsidR="000E0094">
        <w:rPr>
          <w:color w:val="0070C0"/>
        </w:rPr>
        <w:t xml:space="preserve">you must </w:t>
      </w:r>
      <w:r>
        <w:rPr>
          <w:color w:val="0070C0"/>
        </w:rPr>
        <w:t xml:space="preserve">meet the requirements in </w:t>
      </w:r>
      <w:r w:rsidR="00C45AC5">
        <w:rPr>
          <w:color w:val="0070C0"/>
        </w:rPr>
        <w:t xml:space="preserve">Section 5 of </w:t>
      </w:r>
      <w:r>
        <w:rPr>
          <w:color w:val="0070C0"/>
        </w:rPr>
        <w:t xml:space="preserve">the practice standard </w:t>
      </w:r>
      <w:hyperlink r:id="rId19" w:history="1">
        <w:r w:rsidRPr="00A83970">
          <w:rPr>
            <w:rStyle w:val="Hyperlink"/>
            <w:i/>
            <w:iCs/>
            <w:u w:val="none"/>
          </w:rPr>
          <w:t>Relying on the Work of Others and Outsourcing</w:t>
        </w:r>
      </w:hyperlink>
      <w:r>
        <w:rPr>
          <w:rStyle w:val="Hyperlink"/>
          <w:u w:val="none"/>
        </w:rPr>
        <w:t xml:space="preserve">. </w:t>
      </w:r>
      <w:r w:rsidR="00486661">
        <w:rPr>
          <w:rStyle w:val="Hyperlink"/>
          <w:u w:val="none"/>
        </w:rPr>
        <w:t xml:space="preserve">Many of the requirements </w:t>
      </w:r>
      <w:r w:rsidR="00F16BE0">
        <w:rPr>
          <w:rStyle w:val="Hyperlink"/>
          <w:u w:val="none"/>
        </w:rPr>
        <w:t xml:space="preserve">for the outsourcing process </w:t>
      </w:r>
      <w:r w:rsidR="00FA6F3B">
        <w:rPr>
          <w:rStyle w:val="Hyperlink"/>
          <w:u w:val="none"/>
        </w:rPr>
        <w:t>as the same as</w:t>
      </w:r>
      <w:r w:rsidR="00486661">
        <w:rPr>
          <w:rStyle w:val="Hyperlink"/>
          <w:u w:val="none"/>
        </w:rPr>
        <w:t xml:space="preserve"> </w:t>
      </w:r>
      <w:r w:rsidR="00FA6F3B">
        <w:rPr>
          <w:rStyle w:val="Hyperlink"/>
          <w:u w:val="none"/>
        </w:rPr>
        <w:t>those for</w:t>
      </w:r>
      <w:r w:rsidR="00486661">
        <w:rPr>
          <w:rStyle w:val="Hyperlink"/>
          <w:u w:val="none"/>
        </w:rPr>
        <w:t xml:space="preserve"> outsourc</w:t>
      </w:r>
      <w:r w:rsidR="00FA6F3B">
        <w:rPr>
          <w:rStyle w:val="Hyperlink"/>
          <w:u w:val="none"/>
        </w:rPr>
        <w:t>ing</w:t>
      </w:r>
      <w:r w:rsidR="00486661">
        <w:rPr>
          <w:rStyle w:val="Hyperlink"/>
          <w:u w:val="none"/>
        </w:rPr>
        <w:t xml:space="preserve"> to an APEGA licensed entity, </w:t>
      </w:r>
      <w:r w:rsidR="00FA6F3B">
        <w:rPr>
          <w:rStyle w:val="Hyperlink"/>
          <w:u w:val="none"/>
        </w:rPr>
        <w:t xml:space="preserve">but </w:t>
      </w:r>
      <w:r w:rsidR="00486661">
        <w:rPr>
          <w:rStyle w:val="Hyperlink"/>
          <w:u w:val="none"/>
        </w:rPr>
        <w:t xml:space="preserve">there are </w:t>
      </w:r>
      <w:r w:rsidR="00FA6F3B">
        <w:rPr>
          <w:rStyle w:val="Hyperlink"/>
          <w:u w:val="none"/>
        </w:rPr>
        <w:t xml:space="preserve">some </w:t>
      </w:r>
      <w:r w:rsidR="00486661">
        <w:rPr>
          <w:rStyle w:val="Hyperlink"/>
          <w:u w:val="none"/>
        </w:rPr>
        <w:t xml:space="preserve">key differences </w:t>
      </w:r>
      <w:r w:rsidR="00B07E08">
        <w:rPr>
          <w:rStyle w:val="Hyperlink"/>
          <w:u w:val="none"/>
        </w:rPr>
        <w:t>and additional due diligence requirements</w:t>
      </w:r>
      <w:r w:rsidR="00222215">
        <w:rPr>
          <w:rStyle w:val="Hyperlink"/>
          <w:u w:val="none"/>
        </w:rPr>
        <w:t xml:space="preserve">. </w:t>
      </w:r>
      <w:r w:rsidR="00377859">
        <w:rPr>
          <w:rStyle w:val="Hyperlink"/>
          <w:u w:val="none"/>
        </w:rPr>
        <w:t>One key difference is</w:t>
      </w:r>
      <w:r w:rsidR="00486661">
        <w:rPr>
          <w:rStyle w:val="Hyperlink"/>
          <w:u w:val="none"/>
        </w:rPr>
        <w:t xml:space="preserve"> the addition</w:t>
      </w:r>
      <w:r w:rsidR="00FA6F3B">
        <w:rPr>
          <w:rStyle w:val="Hyperlink"/>
          <w:u w:val="none"/>
        </w:rPr>
        <w:t>al requirement for</w:t>
      </w:r>
      <w:r w:rsidR="00486661">
        <w:rPr>
          <w:rStyle w:val="Hyperlink"/>
          <w:u w:val="none"/>
        </w:rPr>
        <w:t xml:space="preserve"> </w:t>
      </w:r>
      <w:r w:rsidR="001F1D2B">
        <w:rPr>
          <w:rStyle w:val="Hyperlink"/>
          <w:u w:val="none"/>
        </w:rPr>
        <w:t xml:space="preserve">due diligence in authentication and validation, since all imported PWPs must be authenticated and validated by a licensed professional to </w:t>
      </w:r>
      <w:proofErr w:type="gramStart"/>
      <w:r w:rsidR="00FA6F3B">
        <w:rPr>
          <w:rStyle w:val="Hyperlink"/>
          <w:u w:val="none"/>
        </w:rPr>
        <w:t xml:space="preserve">be in compliance </w:t>
      </w:r>
      <w:r w:rsidR="001F1D2B">
        <w:rPr>
          <w:rStyle w:val="Hyperlink"/>
          <w:u w:val="none"/>
        </w:rPr>
        <w:t>with</w:t>
      </w:r>
      <w:proofErr w:type="gramEnd"/>
      <w:r w:rsidR="001F1D2B">
        <w:rPr>
          <w:rStyle w:val="Hyperlink"/>
          <w:u w:val="none"/>
        </w:rPr>
        <w:t xml:space="preserve"> the practice standard </w:t>
      </w:r>
      <w:r w:rsidR="001F1D2B">
        <w:rPr>
          <w:rStyle w:val="Hyperlink"/>
          <w:i/>
          <w:iCs/>
          <w:u w:val="none"/>
        </w:rPr>
        <w:t>Authenticating Professional Work Products</w:t>
      </w:r>
      <w:r w:rsidR="007F771A">
        <w:rPr>
          <w:rStyle w:val="Hyperlink"/>
          <w:i/>
          <w:iCs/>
          <w:u w:val="none"/>
        </w:rPr>
        <w:t xml:space="preserve">. </w:t>
      </w:r>
    </w:p>
    <w:p w14:paraId="63958DFC" w14:textId="7FA6B634" w:rsidR="001F1D2B" w:rsidRPr="007F771A" w:rsidRDefault="007F771A" w:rsidP="001F1D2B">
      <w:r>
        <w:rPr>
          <w:rStyle w:val="Hyperlink"/>
          <w:u w:val="none"/>
        </w:rPr>
        <w:t xml:space="preserve">In addition, when you outsource to entities not licensed by APEGA, you must create a separate outsourcing plan each </w:t>
      </w:r>
      <w:r w:rsidR="00ED19B5">
        <w:rPr>
          <w:rStyle w:val="Hyperlink"/>
          <w:u w:val="none"/>
        </w:rPr>
        <w:t xml:space="preserve">time. </w:t>
      </w:r>
      <w:r w:rsidR="00ED19B5" w:rsidRPr="0055713B">
        <w:rPr>
          <w:rStyle w:val="Hyperlink"/>
          <w:u w:val="none"/>
        </w:rPr>
        <w:t xml:space="preserve">The requirements </w:t>
      </w:r>
      <w:r w:rsidR="008A45AF" w:rsidRPr="0055713B">
        <w:rPr>
          <w:rStyle w:val="Hyperlink"/>
          <w:u w:val="none"/>
        </w:rPr>
        <w:t xml:space="preserve">for the outsourcing plan </w:t>
      </w:r>
      <w:r w:rsidR="005556B6" w:rsidRPr="0055713B">
        <w:rPr>
          <w:rStyle w:val="Hyperlink"/>
          <w:u w:val="none"/>
        </w:rPr>
        <w:t xml:space="preserve">are </w:t>
      </w:r>
      <w:r w:rsidR="008A45AF" w:rsidRPr="0055713B">
        <w:rPr>
          <w:rStyle w:val="Hyperlink"/>
          <w:u w:val="none"/>
        </w:rPr>
        <w:t xml:space="preserve">detailed in </w:t>
      </w:r>
      <w:r w:rsidR="008A45AF" w:rsidRPr="0055713B">
        <w:rPr>
          <w:color w:val="0070C0"/>
        </w:rPr>
        <w:t xml:space="preserve">the practice standard </w:t>
      </w:r>
      <w:hyperlink r:id="rId20" w:history="1">
        <w:r w:rsidR="008A45AF" w:rsidRPr="00A83970">
          <w:rPr>
            <w:rStyle w:val="Hyperlink"/>
            <w:i/>
            <w:iCs/>
            <w:u w:val="none"/>
          </w:rPr>
          <w:t>Relying on the Work of Others and Outsourcing</w:t>
        </w:r>
      </w:hyperlink>
      <w:r w:rsidR="008A45AF" w:rsidRPr="00A83970">
        <w:rPr>
          <w:rStyle w:val="Hyperlink"/>
          <w:i/>
          <w:iCs/>
          <w:u w:val="none"/>
        </w:rPr>
        <w:t>.</w:t>
      </w:r>
    </w:p>
    <w:p w14:paraId="77329F1C" w14:textId="6DBBE542" w:rsidR="00FB6D20" w:rsidRDefault="0040405F" w:rsidP="00850101">
      <w:pPr>
        <w:pStyle w:val="Heading1"/>
        <w:rPr>
          <w:rStyle w:val="SubtleEmphasis"/>
        </w:rPr>
      </w:pPr>
      <w:bookmarkStart w:id="56" w:name="_Toc115776773"/>
      <w:r w:rsidRPr="003E7ABD">
        <w:rPr>
          <w:rStyle w:val="SubtleEmphasis"/>
        </w:rPr>
        <w:t>PPMP</w:t>
      </w:r>
      <w:r w:rsidR="00EF2890" w:rsidRPr="003E7ABD">
        <w:rPr>
          <w:rStyle w:val="SubtleEmphasis"/>
        </w:rPr>
        <w:t xml:space="preserve"> </w:t>
      </w:r>
      <w:r w:rsidR="006D452F">
        <w:rPr>
          <w:rStyle w:val="SubtleEmphasis"/>
        </w:rPr>
        <w:t>Part</w:t>
      </w:r>
      <w:r w:rsidR="006D452F" w:rsidRPr="003E7ABD">
        <w:rPr>
          <w:rStyle w:val="SubtleEmphasis"/>
        </w:rPr>
        <w:t xml:space="preserve"> </w:t>
      </w:r>
      <w:r w:rsidR="002F676A">
        <w:rPr>
          <w:rStyle w:val="SubtleEmphasis"/>
        </w:rPr>
        <w:t>6</w:t>
      </w:r>
      <w:r w:rsidR="00BB2556" w:rsidRPr="003E7ABD">
        <w:rPr>
          <w:rStyle w:val="SubtleEmphasis"/>
        </w:rPr>
        <w:t>:</w:t>
      </w:r>
      <w:r w:rsidR="00BF3241" w:rsidRPr="003E7ABD">
        <w:rPr>
          <w:rStyle w:val="SubtleEmphasis"/>
        </w:rPr>
        <w:t xml:space="preserve"> </w:t>
      </w:r>
      <w:r w:rsidR="00091C3C" w:rsidRPr="003E7ABD">
        <w:rPr>
          <w:rStyle w:val="SubtleEmphasis"/>
        </w:rPr>
        <w:t>Organization</w:t>
      </w:r>
      <w:r w:rsidR="00C74A6E">
        <w:rPr>
          <w:rStyle w:val="SubtleEmphasis"/>
        </w:rPr>
        <w:t xml:space="preserve"> and</w:t>
      </w:r>
      <w:r w:rsidR="00C74A6E" w:rsidRPr="003E7ABD">
        <w:rPr>
          <w:rStyle w:val="SubtleEmphasis"/>
        </w:rPr>
        <w:t xml:space="preserve"> </w:t>
      </w:r>
      <w:r w:rsidR="00BF3241" w:rsidRPr="003E7ABD">
        <w:rPr>
          <w:rStyle w:val="SubtleEmphasis"/>
        </w:rPr>
        <w:t>Roles</w:t>
      </w:r>
      <w:bookmarkStart w:id="57" w:name="_Toc64994942"/>
      <w:bookmarkStart w:id="58" w:name="_Toc64997176"/>
      <w:bookmarkStart w:id="59" w:name="_Ref72164852"/>
      <w:bookmarkEnd w:id="27"/>
      <w:bookmarkEnd w:id="28"/>
      <w:bookmarkEnd w:id="56"/>
    </w:p>
    <w:p w14:paraId="7B4893E8" w14:textId="7D241A95" w:rsidR="00FB6D20" w:rsidRPr="00881C49" w:rsidRDefault="00FB6D20" w:rsidP="00FB6D20">
      <w:pPr>
        <w:rPr>
          <w:color w:val="0070C0"/>
        </w:rPr>
      </w:pPr>
      <w:r w:rsidRPr="00881C49">
        <w:rPr>
          <w:color w:val="0070C0"/>
        </w:rPr>
        <w:t xml:space="preserve">The </w:t>
      </w:r>
      <w:r w:rsidRPr="00A83970">
        <w:rPr>
          <w:iCs/>
          <w:color w:val="0070C0"/>
        </w:rPr>
        <w:t>permit holder</w:t>
      </w:r>
      <w:r w:rsidRPr="00881C49">
        <w:rPr>
          <w:color w:val="0070C0"/>
        </w:rPr>
        <w:t xml:space="preserve"> must define clear lines of professional responsibility as outlined in the following sections.</w:t>
      </w:r>
    </w:p>
    <w:p w14:paraId="3F89C726" w14:textId="41689C98" w:rsidR="00BF3241" w:rsidRPr="009077FA" w:rsidRDefault="00BF3241" w:rsidP="00850101">
      <w:pPr>
        <w:pStyle w:val="Heading2"/>
      </w:pPr>
      <w:bookmarkStart w:id="60" w:name="_Ref74653785"/>
      <w:bookmarkStart w:id="61" w:name="_Ref77670904"/>
      <w:bookmarkStart w:id="62" w:name="_Toc115776774"/>
      <w:r w:rsidRPr="009077FA">
        <w:t>Use of Title</w:t>
      </w:r>
      <w:bookmarkEnd w:id="57"/>
      <w:bookmarkEnd w:id="58"/>
      <w:bookmarkEnd w:id="59"/>
      <w:bookmarkEnd w:id="60"/>
      <w:bookmarkEnd w:id="61"/>
      <w:bookmarkEnd w:id="62"/>
    </w:p>
    <w:p w14:paraId="3FFFD93C" w14:textId="60E2AB57" w:rsidR="00D965F7" w:rsidRDefault="00D965F7" w:rsidP="00D965F7">
      <w:pPr>
        <w:rPr>
          <w:color w:val="0070C0"/>
        </w:rPr>
      </w:pPr>
      <w:r>
        <w:rPr>
          <w:color w:val="0070C0"/>
        </w:rPr>
        <w:t>See Section 4.</w:t>
      </w:r>
      <w:r w:rsidR="00973C8E">
        <w:rPr>
          <w:color w:val="0070C0"/>
        </w:rPr>
        <w:t>6</w:t>
      </w:r>
      <w:r>
        <w:rPr>
          <w:color w:val="0070C0"/>
        </w:rPr>
        <w:t xml:space="preserve">.1 of the practice standard </w:t>
      </w:r>
      <w:r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30D0C279" w14:textId="3307B2C7" w:rsidR="00D965F7" w:rsidRDefault="0055713B" w:rsidP="00D965F7">
      <w:r>
        <w:rPr>
          <w:color w:val="0070C0"/>
        </w:rPr>
        <w:t>In t</w:t>
      </w:r>
      <w:r w:rsidR="00410F8B">
        <w:rPr>
          <w:color w:val="0070C0"/>
        </w:rPr>
        <w:t>his</w:t>
      </w:r>
      <w:r w:rsidR="00D965F7" w:rsidRPr="00BD5CD6">
        <w:rPr>
          <w:color w:val="0070C0"/>
        </w:rPr>
        <w:t xml:space="preserve"> section</w:t>
      </w:r>
      <w:r>
        <w:rPr>
          <w:color w:val="0070C0"/>
        </w:rPr>
        <w:t>,</w:t>
      </w:r>
      <w:r w:rsidR="00D965F7">
        <w:rPr>
          <w:color w:val="0070C0"/>
        </w:rPr>
        <w:t xml:space="preserve"> </w:t>
      </w:r>
      <w:r>
        <w:rPr>
          <w:color w:val="0070C0"/>
        </w:rPr>
        <w:t>d</w:t>
      </w:r>
      <w:r w:rsidR="00410F8B">
        <w:rPr>
          <w:color w:val="0070C0"/>
        </w:rPr>
        <w:t>escribe</w:t>
      </w:r>
      <w:r w:rsidR="000809E1">
        <w:rPr>
          <w:color w:val="0070C0"/>
        </w:rPr>
        <w:t xml:space="preserve"> how you ensure </w:t>
      </w:r>
      <w:r w:rsidR="00E27687">
        <w:rPr>
          <w:color w:val="0070C0"/>
        </w:rPr>
        <w:t xml:space="preserve">reserved </w:t>
      </w:r>
      <w:r w:rsidR="000809E1">
        <w:rPr>
          <w:color w:val="0070C0"/>
        </w:rPr>
        <w:t xml:space="preserve">titles are used </w:t>
      </w:r>
      <w:r>
        <w:rPr>
          <w:color w:val="0070C0"/>
        </w:rPr>
        <w:t>correctly in your practice (e.g.</w:t>
      </w:r>
      <w:r w:rsidR="00595C46">
        <w:rPr>
          <w:color w:val="0070C0"/>
        </w:rPr>
        <w:t>,</w:t>
      </w:r>
      <w:r w:rsidR="00410F8B">
        <w:rPr>
          <w:color w:val="0070C0"/>
        </w:rPr>
        <w:t xml:space="preserve"> </w:t>
      </w:r>
      <w:r w:rsidR="00F87B15">
        <w:rPr>
          <w:color w:val="0070C0"/>
        </w:rPr>
        <w:t xml:space="preserve">in job postings, </w:t>
      </w:r>
      <w:r w:rsidR="009068D7">
        <w:rPr>
          <w:color w:val="0070C0"/>
        </w:rPr>
        <w:t xml:space="preserve">on </w:t>
      </w:r>
      <w:r w:rsidR="00F87B15">
        <w:rPr>
          <w:color w:val="0070C0"/>
        </w:rPr>
        <w:t xml:space="preserve">websites, </w:t>
      </w:r>
      <w:r w:rsidR="009068D7">
        <w:rPr>
          <w:color w:val="0070C0"/>
        </w:rPr>
        <w:t xml:space="preserve">on </w:t>
      </w:r>
      <w:r w:rsidR="00483B09">
        <w:rPr>
          <w:color w:val="0070C0"/>
        </w:rPr>
        <w:t xml:space="preserve">social media, </w:t>
      </w:r>
      <w:r w:rsidR="00F87B15">
        <w:rPr>
          <w:color w:val="0070C0"/>
        </w:rPr>
        <w:t xml:space="preserve">and </w:t>
      </w:r>
      <w:r w:rsidR="009068D7">
        <w:rPr>
          <w:color w:val="0070C0"/>
        </w:rPr>
        <w:t xml:space="preserve">in </w:t>
      </w:r>
      <w:r w:rsidR="00F87B15">
        <w:rPr>
          <w:color w:val="0070C0"/>
        </w:rPr>
        <w:t>email signatures</w:t>
      </w:r>
      <w:r>
        <w:rPr>
          <w:color w:val="0070C0"/>
        </w:rPr>
        <w:t>)</w:t>
      </w:r>
      <w:r w:rsidR="00F87B15">
        <w:rPr>
          <w:color w:val="0070C0"/>
        </w:rPr>
        <w:t>.</w:t>
      </w:r>
    </w:p>
    <w:p w14:paraId="23A9E27C" w14:textId="24796035" w:rsidR="00BF3241" w:rsidRDefault="00BF3241" w:rsidP="00850101">
      <w:pPr>
        <w:pStyle w:val="Heading2"/>
      </w:pPr>
      <w:bookmarkStart w:id="63" w:name="_Toc64994943"/>
      <w:bookmarkStart w:id="64" w:name="_Toc64997177"/>
      <w:bookmarkStart w:id="65" w:name="_Ref77944298"/>
      <w:bookmarkStart w:id="66" w:name="_Toc115776775"/>
      <w:r>
        <w:t>Organizational Structure</w:t>
      </w:r>
      <w:bookmarkEnd w:id="63"/>
      <w:bookmarkEnd w:id="64"/>
      <w:bookmarkEnd w:id="65"/>
      <w:bookmarkEnd w:id="66"/>
    </w:p>
    <w:p w14:paraId="09C1FDCC" w14:textId="669F20DA" w:rsidR="00283C59" w:rsidRPr="00283C59" w:rsidRDefault="00283C59" w:rsidP="00D05B02">
      <w:pPr>
        <w:rPr>
          <w:color w:val="0070C0"/>
        </w:rPr>
      </w:pPr>
      <w:r w:rsidRPr="00283C59">
        <w:rPr>
          <w:color w:val="0070C0"/>
        </w:rPr>
        <w:t>See Section 4.</w:t>
      </w:r>
      <w:r>
        <w:rPr>
          <w:color w:val="0070C0"/>
        </w:rPr>
        <w:t>6</w:t>
      </w:r>
      <w:r w:rsidRPr="00283C59">
        <w:rPr>
          <w:color w:val="0070C0"/>
        </w:rPr>
        <w:t>.</w:t>
      </w:r>
      <w:r>
        <w:rPr>
          <w:color w:val="0070C0"/>
        </w:rPr>
        <w:t>2</w:t>
      </w:r>
      <w:r w:rsidRPr="00283C59">
        <w:rPr>
          <w:color w:val="0070C0"/>
        </w:rPr>
        <w:t xml:space="preserve"> of the practice standard </w:t>
      </w:r>
      <w:r w:rsidRPr="00283C59">
        <w:rPr>
          <w:i/>
          <w:iCs/>
          <w:color w:val="0070C0"/>
        </w:rPr>
        <w:t>Professional Practice Management Plan</w:t>
      </w:r>
      <w:r w:rsidRPr="00283C59">
        <w:rPr>
          <w:color w:val="0070C0"/>
        </w:rPr>
        <w:t>.</w:t>
      </w:r>
    </w:p>
    <w:p w14:paraId="27F37090" w14:textId="303EBD3A" w:rsidR="00BE29A6" w:rsidRDefault="009068D7" w:rsidP="009E041E">
      <w:pPr>
        <w:rPr>
          <w:color w:val="0070C0"/>
        </w:rPr>
      </w:pPr>
      <w:r>
        <w:rPr>
          <w:color w:val="0070C0"/>
        </w:rPr>
        <w:t>T</w:t>
      </w:r>
      <w:r w:rsidR="00283C59" w:rsidRPr="00283C59">
        <w:rPr>
          <w:color w:val="0070C0"/>
        </w:rPr>
        <w:t>his section ensure</w:t>
      </w:r>
      <w:r>
        <w:rPr>
          <w:color w:val="0070C0"/>
        </w:rPr>
        <w:t>s</w:t>
      </w:r>
      <w:r w:rsidR="00283C59" w:rsidRPr="00283C59">
        <w:rPr>
          <w:color w:val="0070C0"/>
        </w:rPr>
        <w:t xml:space="preserve"> </w:t>
      </w:r>
      <w:r w:rsidR="00A40262">
        <w:rPr>
          <w:color w:val="0070C0"/>
        </w:rPr>
        <w:t xml:space="preserve">your organizational structure is clearly understood by </w:t>
      </w:r>
      <w:r w:rsidR="000A1997">
        <w:rPr>
          <w:color w:val="0070C0"/>
        </w:rPr>
        <w:t xml:space="preserve">the senior officer, </w:t>
      </w:r>
      <w:r w:rsidR="00A40262">
        <w:rPr>
          <w:color w:val="0070C0"/>
        </w:rPr>
        <w:t xml:space="preserve">Responsible Members, licensed professionals, and </w:t>
      </w:r>
      <w:r w:rsidR="00A40262" w:rsidRPr="0055713B">
        <w:rPr>
          <w:color w:val="0070C0"/>
        </w:rPr>
        <w:t>those</w:t>
      </w:r>
      <w:r w:rsidR="00A40262">
        <w:rPr>
          <w:color w:val="0070C0"/>
        </w:rPr>
        <w:t xml:space="preserve"> contributing to the practice</w:t>
      </w:r>
      <w:r w:rsidR="00D05B02">
        <w:rPr>
          <w:color w:val="0070C0"/>
        </w:rPr>
        <w:t>s</w:t>
      </w:r>
      <w:r w:rsidR="004A4F64">
        <w:rPr>
          <w:color w:val="0070C0"/>
        </w:rPr>
        <w:t>. P</w:t>
      </w:r>
      <w:r w:rsidR="0095021C">
        <w:rPr>
          <w:color w:val="0070C0"/>
        </w:rPr>
        <w:t>ermit holders</w:t>
      </w:r>
      <w:r w:rsidR="004A4F64">
        <w:rPr>
          <w:color w:val="0070C0"/>
        </w:rPr>
        <w:t xml:space="preserve"> must</w:t>
      </w:r>
      <w:r w:rsidR="0095021C">
        <w:rPr>
          <w:color w:val="0070C0"/>
        </w:rPr>
        <w:t xml:space="preserve"> have appropriate </w:t>
      </w:r>
      <w:r w:rsidR="0053280B">
        <w:rPr>
          <w:color w:val="0070C0"/>
        </w:rPr>
        <w:t>oversight by Responsible Members</w:t>
      </w:r>
      <w:r w:rsidR="00D05B02">
        <w:rPr>
          <w:color w:val="0070C0"/>
        </w:rPr>
        <w:t xml:space="preserve">. </w:t>
      </w:r>
      <w:r w:rsidR="006F261F">
        <w:rPr>
          <w:color w:val="0070C0"/>
        </w:rPr>
        <w:t xml:space="preserve">This section </w:t>
      </w:r>
      <w:r w:rsidR="009C1473">
        <w:rPr>
          <w:color w:val="0070C0"/>
        </w:rPr>
        <w:t xml:space="preserve">should clearly indicate who the Responsible Members are. </w:t>
      </w:r>
    </w:p>
    <w:p w14:paraId="5E14792F" w14:textId="7ABA6FE3" w:rsidR="009E041E" w:rsidRPr="00B63EDA" w:rsidDel="00CF36EC" w:rsidRDefault="009E041E" w:rsidP="009E041E">
      <w:r>
        <w:rPr>
          <w:color w:val="0070C0"/>
        </w:rPr>
        <w:t>For permit holders who are project-based and have different structures for reporting and technical decision</w:t>
      </w:r>
      <w:r w:rsidR="00DD4509">
        <w:rPr>
          <w:color w:val="0070C0"/>
        </w:rPr>
        <w:t>-</w:t>
      </w:r>
      <w:r>
        <w:rPr>
          <w:color w:val="0070C0"/>
        </w:rPr>
        <w:t xml:space="preserve">making, this section should </w:t>
      </w:r>
      <w:r w:rsidR="007773BC">
        <w:rPr>
          <w:color w:val="0070C0"/>
        </w:rPr>
        <w:t xml:space="preserve">indicate </w:t>
      </w:r>
      <w:r>
        <w:rPr>
          <w:color w:val="0070C0"/>
        </w:rPr>
        <w:t>where that information is kept (</w:t>
      </w:r>
      <w:r w:rsidR="006F261F">
        <w:rPr>
          <w:color w:val="0070C0"/>
        </w:rPr>
        <w:t>e.g.</w:t>
      </w:r>
      <w:r>
        <w:rPr>
          <w:color w:val="0070C0"/>
        </w:rPr>
        <w:t>, in project</w:t>
      </w:r>
      <w:r w:rsidR="000B775D">
        <w:rPr>
          <w:color w:val="0070C0"/>
        </w:rPr>
        <w:t>-</w:t>
      </w:r>
      <w:r>
        <w:rPr>
          <w:color w:val="0070C0"/>
        </w:rPr>
        <w:t>specific documentation)</w:t>
      </w:r>
      <w:r w:rsidR="00377859">
        <w:rPr>
          <w:rStyle w:val="Hyperlink"/>
          <w:u w:val="none"/>
        </w:rPr>
        <w:t>. D</w:t>
      </w:r>
      <w:r w:rsidR="00AE5FDA">
        <w:rPr>
          <w:color w:val="0070C0"/>
        </w:rPr>
        <w:t>uring a practice review, APEGA will ask to see it.</w:t>
      </w:r>
    </w:p>
    <w:p w14:paraId="08B67342" w14:textId="7DA6AFDF" w:rsidR="005C41AA" w:rsidRDefault="00D630C2" w:rsidP="00D05B02">
      <w:pPr>
        <w:rPr>
          <w:color w:val="0070C0"/>
        </w:rPr>
      </w:pPr>
      <w:r>
        <w:rPr>
          <w:color w:val="0070C0"/>
        </w:rPr>
        <w:t>The reporting structure</w:t>
      </w:r>
      <w:r w:rsidR="005B5919">
        <w:rPr>
          <w:color w:val="0070C0"/>
        </w:rPr>
        <w:t xml:space="preserve">, </w:t>
      </w:r>
      <w:r w:rsidR="005B5919" w:rsidRPr="00B47FCE">
        <w:rPr>
          <w:color w:val="0070C0"/>
        </w:rPr>
        <w:t>including who is responsible</w:t>
      </w:r>
      <w:r w:rsidR="005B5919">
        <w:rPr>
          <w:color w:val="0070C0"/>
        </w:rPr>
        <w:t xml:space="preserve"> for final decision</w:t>
      </w:r>
      <w:r w:rsidR="000B775D">
        <w:rPr>
          <w:color w:val="0070C0"/>
        </w:rPr>
        <w:t>-</w:t>
      </w:r>
      <w:r w:rsidR="005B5919">
        <w:rPr>
          <w:color w:val="0070C0"/>
        </w:rPr>
        <w:t>making,</w:t>
      </w:r>
      <w:r>
        <w:rPr>
          <w:color w:val="0070C0"/>
        </w:rPr>
        <w:t xml:space="preserve"> should be clear. </w:t>
      </w:r>
      <w:r w:rsidR="00095DF3">
        <w:rPr>
          <w:color w:val="0070C0"/>
        </w:rPr>
        <w:t>L</w:t>
      </w:r>
      <w:r w:rsidR="00E90D15">
        <w:rPr>
          <w:color w:val="0070C0"/>
        </w:rPr>
        <w:t>arger permit holders that have separate organizational structures</w:t>
      </w:r>
      <w:r w:rsidR="00E47B95">
        <w:rPr>
          <w:color w:val="0070C0"/>
        </w:rPr>
        <w:t xml:space="preserve"> may refer to the structure</w:t>
      </w:r>
      <w:r w:rsidR="005B5919">
        <w:rPr>
          <w:color w:val="0070C0"/>
        </w:rPr>
        <w:t xml:space="preserve"> </w:t>
      </w:r>
      <w:r w:rsidR="00095DF3">
        <w:rPr>
          <w:color w:val="0070C0"/>
        </w:rPr>
        <w:t>here</w:t>
      </w:r>
      <w:r w:rsidR="00684DAB">
        <w:rPr>
          <w:color w:val="0070C0"/>
        </w:rPr>
        <w:t xml:space="preserve">. If the structure contains the information </w:t>
      </w:r>
      <w:r w:rsidR="007773BC">
        <w:rPr>
          <w:color w:val="0070C0"/>
        </w:rPr>
        <w:t xml:space="preserve">required </w:t>
      </w:r>
      <w:r w:rsidR="00684DAB">
        <w:rPr>
          <w:color w:val="0070C0"/>
        </w:rPr>
        <w:t xml:space="preserve">in </w:t>
      </w:r>
      <w:r w:rsidR="00973C8E">
        <w:rPr>
          <w:color w:val="0070C0"/>
        </w:rPr>
        <w:t>S</w:t>
      </w:r>
      <w:r w:rsidR="00684DAB">
        <w:rPr>
          <w:color w:val="0070C0"/>
        </w:rPr>
        <w:t xml:space="preserve">ection </w:t>
      </w:r>
      <w:r w:rsidR="00973C8E">
        <w:rPr>
          <w:color w:val="0070C0"/>
        </w:rPr>
        <w:t xml:space="preserve">6.3 </w:t>
      </w:r>
      <w:r w:rsidR="00684DAB">
        <w:rPr>
          <w:color w:val="0070C0"/>
        </w:rPr>
        <w:t>below, then this is sufficient. If it does</w:t>
      </w:r>
      <w:r w:rsidR="007773BC">
        <w:rPr>
          <w:color w:val="0070C0"/>
        </w:rPr>
        <w:t xml:space="preserve"> not</w:t>
      </w:r>
      <w:r w:rsidR="00684DAB">
        <w:rPr>
          <w:color w:val="0070C0"/>
        </w:rPr>
        <w:t xml:space="preserve">, an additional list </w:t>
      </w:r>
      <w:r w:rsidR="00902A9C">
        <w:rPr>
          <w:color w:val="0070C0"/>
        </w:rPr>
        <w:t xml:space="preserve">of </w:t>
      </w:r>
      <w:proofErr w:type="gramStart"/>
      <w:r>
        <w:rPr>
          <w:color w:val="0070C0"/>
        </w:rPr>
        <w:t>each individual</w:t>
      </w:r>
      <w:proofErr w:type="gramEnd"/>
      <w:r>
        <w:rPr>
          <w:color w:val="0070C0"/>
        </w:rPr>
        <w:t xml:space="preserve"> contributing to the practices must also be included, as described below. </w:t>
      </w:r>
    </w:p>
    <w:p w14:paraId="49CCDD3E" w14:textId="76233816" w:rsidR="00D630C2" w:rsidRDefault="00D630C2" w:rsidP="00D05B02">
      <w:pPr>
        <w:rPr>
          <w:color w:val="0070C0"/>
        </w:rPr>
      </w:pPr>
      <w:r>
        <w:rPr>
          <w:color w:val="0070C0"/>
        </w:rPr>
        <w:t xml:space="preserve">For smaller permit holders, </w:t>
      </w:r>
      <w:r w:rsidR="00335AEB">
        <w:rPr>
          <w:color w:val="0070C0"/>
        </w:rPr>
        <w:t xml:space="preserve">it may be easier to include the </w:t>
      </w:r>
      <w:r w:rsidR="001C2D22">
        <w:rPr>
          <w:color w:val="0070C0"/>
        </w:rPr>
        <w:t xml:space="preserve">organizational </w:t>
      </w:r>
      <w:r w:rsidR="00335AEB">
        <w:rPr>
          <w:color w:val="0070C0"/>
        </w:rPr>
        <w:t xml:space="preserve">structure and the roles </w:t>
      </w:r>
      <w:r w:rsidR="001C2D22">
        <w:rPr>
          <w:color w:val="0070C0"/>
        </w:rPr>
        <w:t xml:space="preserve">(Section 6.3) </w:t>
      </w:r>
      <w:r w:rsidR="00335AEB">
        <w:rPr>
          <w:color w:val="0070C0"/>
        </w:rPr>
        <w:t>in the PPMP itself.</w:t>
      </w:r>
    </w:p>
    <w:p w14:paraId="4BC71002" w14:textId="5E75D5C2" w:rsidR="00994D84" w:rsidRDefault="00BF3241" w:rsidP="00850101">
      <w:pPr>
        <w:pStyle w:val="Heading2"/>
      </w:pPr>
      <w:bookmarkStart w:id="67" w:name="_Toc115776776"/>
      <w:r w:rsidRPr="00566A69">
        <w:lastRenderedPageBreak/>
        <w:t>Roles</w:t>
      </w:r>
      <w:bookmarkEnd w:id="67"/>
      <w:r>
        <w:t xml:space="preserve"> </w:t>
      </w:r>
    </w:p>
    <w:p w14:paraId="1C6A3D2C" w14:textId="47A760C6" w:rsidR="00C40EDA" w:rsidRPr="00C40EDA" w:rsidRDefault="00C40EDA" w:rsidP="00C40EDA">
      <w:pPr>
        <w:rPr>
          <w:color w:val="0070C0"/>
        </w:rPr>
      </w:pPr>
      <w:r w:rsidRPr="00C40EDA">
        <w:rPr>
          <w:color w:val="0070C0"/>
        </w:rPr>
        <w:t>See Section 4.6.</w:t>
      </w:r>
      <w:r>
        <w:rPr>
          <w:color w:val="0070C0"/>
        </w:rPr>
        <w:t>3</w:t>
      </w:r>
      <w:r w:rsidRPr="00C40EDA">
        <w:rPr>
          <w:color w:val="0070C0"/>
        </w:rPr>
        <w:t xml:space="preserve"> of the practice standard </w:t>
      </w:r>
      <w:r w:rsidRPr="00C40EDA">
        <w:rPr>
          <w:i/>
          <w:iCs/>
          <w:color w:val="0070C0"/>
        </w:rPr>
        <w:t>Professional Practice Management Plan</w:t>
      </w:r>
      <w:r w:rsidRPr="00C40EDA">
        <w:rPr>
          <w:color w:val="0070C0"/>
        </w:rPr>
        <w:t>.</w:t>
      </w:r>
    </w:p>
    <w:p w14:paraId="33FB086A" w14:textId="545CBB10" w:rsidR="00C40EDA" w:rsidRDefault="00C40EDA" w:rsidP="00C40EDA">
      <w:r w:rsidRPr="00C40EDA">
        <w:rPr>
          <w:color w:val="0070C0"/>
        </w:rPr>
        <w:t>This section ensure</w:t>
      </w:r>
      <w:r w:rsidR="00F34262">
        <w:rPr>
          <w:color w:val="0070C0"/>
        </w:rPr>
        <w:t>s</w:t>
      </w:r>
      <w:r w:rsidRPr="00C40EDA">
        <w:rPr>
          <w:color w:val="0070C0"/>
        </w:rPr>
        <w:t xml:space="preserve"> your organizational structure </w:t>
      </w:r>
      <w:r>
        <w:rPr>
          <w:color w:val="0070C0"/>
        </w:rPr>
        <w:t xml:space="preserve">includes the </w:t>
      </w:r>
      <w:r w:rsidR="00B47FCE">
        <w:rPr>
          <w:color w:val="0070C0"/>
        </w:rPr>
        <w:t xml:space="preserve">required </w:t>
      </w:r>
      <w:r>
        <w:rPr>
          <w:color w:val="0070C0"/>
        </w:rPr>
        <w:t xml:space="preserve">information </w:t>
      </w:r>
      <w:r w:rsidR="00B47FCE">
        <w:rPr>
          <w:color w:val="0070C0"/>
        </w:rPr>
        <w:t xml:space="preserve">listed </w:t>
      </w:r>
      <w:r w:rsidRPr="00B47FCE">
        <w:rPr>
          <w:color w:val="0070C0"/>
        </w:rPr>
        <w:t xml:space="preserve">in </w:t>
      </w:r>
      <w:r w:rsidR="009C54E9" w:rsidRPr="00B47FCE">
        <w:rPr>
          <w:color w:val="0070C0"/>
        </w:rPr>
        <w:t xml:space="preserve">the </w:t>
      </w:r>
      <w:r w:rsidR="00B47FCE">
        <w:rPr>
          <w:color w:val="0070C0"/>
        </w:rPr>
        <w:t xml:space="preserve">practice </w:t>
      </w:r>
      <w:r w:rsidR="009C54E9" w:rsidRPr="00B47FCE">
        <w:rPr>
          <w:color w:val="0070C0"/>
        </w:rPr>
        <w:t>standard</w:t>
      </w:r>
      <w:r w:rsidRPr="00B47FCE">
        <w:rPr>
          <w:color w:val="0070C0"/>
        </w:rPr>
        <w:t>.</w:t>
      </w:r>
      <w:r>
        <w:rPr>
          <w:color w:val="0070C0"/>
        </w:rPr>
        <w:t xml:space="preserve"> This </w:t>
      </w:r>
      <w:r w:rsidR="00B47FCE">
        <w:rPr>
          <w:color w:val="0070C0"/>
        </w:rPr>
        <w:t xml:space="preserve">information may </w:t>
      </w:r>
      <w:r>
        <w:rPr>
          <w:color w:val="0070C0"/>
        </w:rPr>
        <w:t xml:space="preserve">be in the organizational structure </w:t>
      </w:r>
      <w:r w:rsidR="008143A0">
        <w:rPr>
          <w:color w:val="0070C0"/>
        </w:rPr>
        <w:t>itself or</w:t>
      </w:r>
      <w:r>
        <w:rPr>
          <w:color w:val="0070C0"/>
        </w:rPr>
        <w:t xml:space="preserve"> </w:t>
      </w:r>
      <w:r w:rsidR="00B47FCE">
        <w:rPr>
          <w:color w:val="0070C0"/>
        </w:rPr>
        <w:t xml:space="preserve">it may be </w:t>
      </w:r>
      <w:r>
        <w:rPr>
          <w:color w:val="0070C0"/>
        </w:rPr>
        <w:t xml:space="preserve">kept as a separate list. </w:t>
      </w:r>
      <w:r w:rsidR="00B47FCE">
        <w:rPr>
          <w:color w:val="0070C0"/>
        </w:rPr>
        <w:t xml:space="preserve">It </w:t>
      </w:r>
      <w:r w:rsidR="009E0E6B" w:rsidRPr="00B47FCE">
        <w:rPr>
          <w:color w:val="0070C0"/>
        </w:rPr>
        <w:t>ensures</w:t>
      </w:r>
      <w:r w:rsidR="009E0E6B">
        <w:rPr>
          <w:color w:val="0070C0"/>
        </w:rPr>
        <w:t xml:space="preserve"> the permit holder is actively involved in ensuring those it employs </w:t>
      </w:r>
      <w:r w:rsidR="00C35123">
        <w:rPr>
          <w:color w:val="0070C0"/>
        </w:rPr>
        <w:t>remain</w:t>
      </w:r>
      <w:r w:rsidR="009E0E6B">
        <w:rPr>
          <w:color w:val="0070C0"/>
        </w:rPr>
        <w:t xml:space="preserve"> current with requirements to </w:t>
      </w:r>
      <w:proofErr w:type="spellStart"/>
      <w:r w:rsidR="009E0E6B">
        <w:rPr>
          <w:color w:val="0070C0"/>
        </w:rPr>
        <w:t>practi</w:t>
      </w:r>
      <w:r w:rsidR="007E5C04">
        <w:rPr>
          <w:color w:val="0070C0"/>
        </w:rPr>
        <w:t>s</w:t>
      </w:r>
      <w:r w:rsidR="009E0E6B">
        <w:rPr>
          <w:color w:val="0070C0"/>
        </w:rPr>
        <w:t>e</w:t>
      </w:r>
      <w:proofErr w:type="spellEnd"/>
      <w:r w:rsidR="009E0E6B">
        <w:rPr>
          <w:color w:val="0070C0"/>
        </w:rPr>
        <w:t>.</w:t>
      </w:r>
    </w:p>
    <w:p w14:paraId="72047854" w14:textId="1175D2AC" w:rsidR="00BF3241" w:rsidRPr="003E7ABD" w:rsidRDefault="0040405F" w:rsidP="00850101">
      <w:pPr>
        <w:pStyle w:val="Heading1"/>
        <w:rPr>
          <w:rStyle w:val="SubtleEmphasis"/>
        </w:rPr>
      </w:pPr>
      <w:bookmarkStart w:id="68" w:name="_Toc64994944"/>
      <w:bookmarkStart w:id="69" w:name="_Toc64997178"/>
      <w:bookmarkStart w:id="70" w:name="_Toc115776777"/>
      <w:r w:rsidRPr="004F1D2C">
        <w:rPr>
          <w:rStyle w:val="SubtleEmphasis"/>
        </w:rPr>
        <w:t>PPMP</w:t>
      </w:r>
      <w:r w:rsidR="006C72FD" w:rsidRPr="004F1D2C">
        <w:rPr>
          <w:rStyle w:val="SubtleEmphasis"/>
        </w:rPr>
        <w:t xml:space="preserve"> </w:t>
      </w:r>
      <w:r w:rsidR="006D452F" w:rsidRPr="004F1D2C">
        <w:rPr>
          <w:rStyle w:val="SubtleEmphasis"/>
        </w:rPr>
        <w:t xml:space="preserve">Part </w:t>
      </w:r>
      <w:r w:rsidR="002F676A">
        <w:rPr>
          <w:rStyle w:val="SubtleEmphasis"/>
        </w:rPr>
        <w:t>7</w:t>
      </w:r>
      <w:r w:rsidR="00BB2556" w:rsidRPr="004F1D2C">
        <w:rPr>
          <w:rStyle w:val="SubtleEmphasis"/>
        </w:rPr>
        <w:t xml:space="preserve">: </w:t>
      </w:r>
      <w:r w:rsidR="00BF3241" w:rsidRPr="004F1D2C">
        <w:rPr>
          <w:rStyle w:val="SubtleEmphasis"/>
        </w:rPr>
        <w:t>Man</w:t>
      </w:r>
      <w:r w:rsidR="00BF3241" w:rsidRPr="003E7ABD">
        <w:rPr>
          <w:rStyle w:val="SubtleEmphasis"/>
        </w:rPr>
        <w:t>agement</w:t>
      </w:r>
      <w:bookmarkEnd w:id="68"/>
      <w:bookmarkEnd w:id="69"/>
      <w:r w:rsidR="007C2E45">
        <w:rPr>
          <w:rStyle w:val="SubtleEmphasis"/>
        </w:rPr>
        <w:t xml:space="preserve"> of Professional Resources</w:t>
      </w:r>
      <w:bookmarkEnd w:id="70"/>
    </w:p>
    <w:p w14:paraId="308911B9" w14:textId="052E3152" w:rsidR="00BF3241" w:rsidRPr="007E5C04" w:rsidRDefault="00BF3241" w:rsidP="000660BC">
      <w:pPr>
        <w:rPr>
          <w:color w:val="0070C0"/>
        </w:rPr>
      </w:pPr>
      <w:r w:rsidRPr="007E5C04">
        <w:rPr>
          <w:color w:val="0070C0"/>
        </w:rPr>
        <w:t xml:space="preserve">The </w:t>
      </w:r>
      <w:r w:rsidR="0040405F" w:rsidRPr="007E5C04">
        <w:rPr>
          <w:color w:val="0070C0"/>
        </w:rPr>
        <w:t>PPMP</w:t>
      </w:r>
      <w:r w:rsidR="00303674" w:rsidRPr="007E5C04">
        <w:rPr>
          <w:color w:val="0070C0"/>
        </w:rPr>
        <w:t xml:space="preserve"> must</w:t>
      </w:r>
      <w:r w:rsidRPr="007E5C04">
        <w:rPr>
          <w:color w:val="0070C0"/>
        </w:rPr>
        <w:t xml:space="preserve"> </w:t>
      </w:r>
      <w:r w:rsidR="00303674" w:rsidRPr="007E5C04">
        <w:rPr>
          <w:color w:val="0070C0"/>
        </w:rPr>
        <w:t xml:space="preserve">include </w:t>
      </w:r>
      <w:r w:rsidR="00FB3448" w:rsidRPr="007E5C04">
        <w:rPr>
          <w:color w:val="0070C0"/>
        </w:rPr>
        <w:t xml:space="preserve">information </w:t>
      </w:r>
      <w:r w:rsidR="00C35123">
        <w:rPr>
          <w:color w:val="0070C0"/>
        </w:rPr>
        <w:t xml:space="preserve">that </w:t>
      </w:r>
      <w:r w:rsidR="001F1512">
        <w:rPr>
          <w:color w:val="0070C0"/>
        </w:rPr>
        <w:t>confirms</w:t>
      </w:r>
      <w:r w:rsidRPr="007E5C04">
        <w:rPr>
          <w:color w:val="0070C0"/>
        </w:rPr>
        <w:t xml:space="preserve"> the </w:t>
      </w:r>
      <w:r w:rsidR="00971AF9" w:rsidRPr="007E5C04">
        <w:rPr>
          <w:color w:val="0070C0"/>
        </w:rPr>
        <w:t>individuals</w:t>
      </w:r>
      <w:r w:rsidRPr="007E5C04">
        <w:rPr>
          <w:color w:val="0070C0"/>
        </w:rPr>
        <w:t xml:space="preserve"> performing professional work for a </w:t>
      </w:r>
      <w:r w:rsidR="00554E28" w:rsidRPr="007E5C04">
        <w:rPr>
          <w:color w:val="0070C0"/>
        </w:rPr>
        <w:t>permit holder</w:t>
      </w:r>
      <w:r w:rsidRPr="007E5C04">
        <w:rPr>
          <w:color w:val="0070C0"/>
        </w:rPr>
        <w:t xml:space="preserve"> have the necessary qualifications to effectively accomplish their work. </w:t>
      </w:r>
      <w:r w:rsidR="00F9349B" w:rsidRPr="001F1512">
        <w:rPr>
          <w:color w:val="0070C0"/>
        </w:rPr>
        <w:t>It</w:t>
      </w:r>
      <w:r w:rsidR="004357D4" w:rsidRPr="001F1512">
        <w:rPr>
          <w:color w:val="0070C0"/>
        </w:rPr>
        <w:t xml:space="preserve"> must describe the </w:t>
      </w:r>
      <w:r w:rsidR="00554E28" w:rsidRPr="001F1512">
        <w:rPr>
          <w:color w:val="0070C0"/>
        </w:rPr>
        <w:t>permit holder’s</w:t>
      </w:r>
      <w:r w:rsidR="004357D4" w:rsidRPr="001F1512">
        <w:rPr>
          <w:color w:val="0070C0"/>
        </w:rPr>
        <w:t xml:space="preserve"> polic</w:t>
      </w:r>
      <w:r w:rsidR="008E4B00" w:rsidRPr="001F1512">
        <w:rPr>
          <w:color w:val="0070C0"/>
        </w:rPr>
        <w:t>i</w:t>
      </w:r>
      <w:r w:rsidR="004357D4" w:rsidRPr="001F1512">
        <w:rPr>
          <w:color w:val="0070C0"/>
        </w:rPr>
        <w:t xml:space="preserve">es and processes </w:t>
      </w:r>
      <w:r w:rsidR="001F1512">
        <w:rPr>
          <w:color w:val="0070C0"/>
        </w:rPr>
        <w:t xml:space="preserve">for </w:t>
      </w:r>
      <w:r w:rsidR="004357D4" w:rsidRPr="001F1512">
        <w:rPr>
          <w:color w:val="0070C0"/>
        </w:rPr>
        <w:t>supporting</w:t>
      </w:r>
      <w:r w:rsidR="008D5143" w:rsidRPr="001F1512">
        <w:rPr>
          <w:color w:val="0070C0"/>
        </w:rPr>
        <w:t xml:space="preserve"> the</w:t>
      </w:r>
      <w:r w:rsidR="004357D4" w:rsidRPr="001F1512">
        <w:rPr>
          <w:color w:val="0070C0"/>
        </w:rPr>
        <w:t xml:space="preserve"> management </w:t>
      </w:r>
      <w:r w:rsidR="008D5143" w:rsidRPr="001F1512">
        <w:rPr>
          <w:color w:val="0070C0"/>
        </w:rPr>
        <w:t xml:space="preserve">of </w:t>
      </w:r>
      <w:r w:rsidR="001F1512">
        <w:rPr>
          <w:color w:val="0070C0"/>
        </w:rPr>
        <w:t xml:space="preserve">the </w:t>
      </w:r>
      <w:r w:rsidR="008D5143" w:rsidRPr="001F1512">
        <w:rPr>
          <w:color w:val="0070C0"/>
        </w:rPr>
        <w:t xml:space="preserve">professional resources </w:t>
      </w:r>
      <w:r w:rsidR="004357D4" w:rsidRPr="001F1512">
        <w:rPr>
          <w:color w:val="0070C0"/>
        </w:rPr>
        <w:t>identified in the following sections.</w:t>
      </w:r>
    </w:p>
    <w:p w14:paraId="397F90F1" w14:textId="31F855A2" w:rsidR="00092BF9" w:rsidRPr="00056679" w:rsidRDefault="00BF3241" w:rsidP="00850101">
      <w:pPr>
        <w:pStyle w:val="Heading2"/>
      </w:pPr>
      <w:bookmarkStart w:id="71" w:name="_Toc64994945"/>
      <w:bookmarkStart w:id="72" w:name="_Toc64997179"/>
      <w:bookmarkStart w:id="73" w:name="_Toc115776778"/>
      <w:r w:rsidRPr="00056679">
        <w:t>Recruitment</w:t>
      </w:r>
      <w:bookmarkEnd w:id="73"/>
      <w:r w:rsidRPr="00056679">
        <w:t xml:space="preserve"> </w:t>
      </w:r>
      <w:bookmarkEnd w:id="71"/>
      <w:bookmarkEnd w:id="72"/>
    </w:p>
    <w:p w14:paraId="1DEA800C" w14:textId="1CD44257" w:rsidR="009C54E9" w:rsidRPr="00C40EDA" w:rsidRDefault="009C54E9" w:rsidP="009C54E9">
      <w:pPr>
        <w:rPr>
          <w:color w:val="0070C0"/>
        </w:rPr>
      </w:pPr>
      <w:r w:rsidRPr="00C40EDA">
        <w:rPr>
          <w:color w:val="0070C0"/>
        </w:rPr>
        <w:t>See Section 4.</w:t>
      </w:r>
      <w:r>
        <w:rPr>
          <w:color w:val="0070C0"/>
        </w:rPr>
        <w:t>7</w:t>
      </w:r>
      <w:r w:rsidRPr="00C40EDA">
        <w:rPr>
          <w:color w:val="0070C0"/>
        </w:rPr>
        <w:t>.</w:t>
      </w:r>
      <w:r>
        <w:rPr>
          <w:color w:val="0070C0"/>
        </w:rPr>
        <w:t>1</w:t>
      </w:r>
      <w:r w:rsidRPr="00C40EDA">
        <w:rPr>
          <w:color w:val="0070C0"/>
        </w:rPr>
        <w:t xml:space="preserve"> of the practice standard </w:t>
      </w:r>
      <w:r w:rsidRPr="00C40EDA">
        <w:rPr>
          <w:i/>
          <w:iCs/>
          <w:color w:val="0070C0"/>
        </w:rPr>
        <w:t>Professional Practice Management Plan</w:t>
      </w:r>
      <w:r w:rsidRPr="00C40EDA">
        <w:rPr>
          <w:color w:val="0070C0"/>
        </w:rPr>
        <w:t>.</w:t>
      </w:r>
    </w:p>
    <w:p w14:paraId="481D0F8D" w14:textId="5C3ED3AB" w:rsidR="009C54E9" w:rsidRDefault="009C54E9" w:rsidP="009C54E9">
      <w:r w:rsidRPr="00C40EDA">
        <w:rPr>
          <w:color w:val="0070C0"/>
        </w:rPr>
        <w:t>This section ensu</w:t>
      </w:r>
      <w:r>
        <w:rPr>
          <w:color w:val="0070C0"/>
        </w:rPr>
        <w:t>re</w:t>
      </w:r>
      <w:r w:rsidR="00F34262">
        <w:rPr>
          <w:color w:val="0070C0"/>
        </w:rPr>
        <w:t>s</w:t>
      </w:r>
      <w:r w:rsidR="00C35123">
        <w:rPr>
          <w:color w:val="0070C0"/>
        </w:rPr>
        <w:t xml:space="preserve"> you require licensure with APEGA </w:t>
      </w:r>
      <w:r w:rsidR="00B107F7">
        <w:rPr>
          <w:color w:val="0070C0"/>
        </w:rPr>
        <w:t xml:space="preserve">when you hire engineers, geoscientists, or members-in-training </w:t>
      </w:r>
      <w:r w:rsidR="00631B06">
        <w:rPr>
          <w:color w:val="0070C0"/>
        </w:rPr>
        <w:t xml:space="preserve">and you use reserved titles appropriately. </w:t>
      </w:r>
      <w:r w:rsidR="00BC6063">
        <w:rPr>
          <w:color w:val="0070C0"/>
        </w:rPr>
        <w:t xml:space="preserve">As part of self-regulation, </w:t>
      </w:r>
      <w:r w:rsidR="00CE6FD6">
        <w:rPr>
          <w:color w:val="0070C0"/>
        </w:rPr>
        <w:t xml:space="preserve">you </w:t>
      </w:r>
      <w:r w:rsidR="00BC6063">
        <w:rPr>
          <w:color w:val="0070C0"/>
        </w:rPr>
        <w:t xml:space="preserve">must </w:t>
      </w:r>
      <w:r w:rsidR="00CE6FD6">
        <w:rPr>
          <w:color w:val="0070C0"/>
        </w:rPr>
        <w:t xml:space="preserve">check </w:t>
      </w:r>
      <w:r w:rsidR="00BC6063">
        <w:rPr>
          <w:color w:val="0070C0"/>
        </w:rPr>
        <w:t xml:space="preserve">the </w:t>
      </w:r>
      <w:r w:rsidR="00CE6FD6">
        <w:rPr>
          <w:color w:val="0070C0"/>
        </w:rPr>
        <w:t xml:space="preserve">licensure status </w:t>
      </w:r>
      <w:r w:rsidR="00BC6063">
        <w:rPr>
          <w:color w:val="0070C0"/>
        </w:rPr>
        <w:t xml:space="preserve">of candidates </w:t>
      </w:r>
      <w:r w:rsidR="00CE6FD6">
        <w:rPr>
          <w:color w:val="0070C0"/>
        </w:rPr>
        <w:t xml:space="preserve">and </w:t>
      </w:r>
      <w:r w:rsidR="00897D46">
        <w:rPr>
          <w:color w:val="0070C0"/>
        </w:rPr>
        <w:t>ask if</w:t>
      </w:r>
      <w:r w:rsidR="0086242B">
        <w:rPr>
          <w:color w:val="0070C0"/>
        </w:rPr>
        <w:t xml:space="preserve"> </w:t>
      </w:r>
      <w:r w:rsidR="00BC6063">
        <w:rPr>
          <w:color w:val="0070C0"/>
        </w:rPr>
        <w:t xml:space="preserve">they </w:t>
      </w:r>
      <w:r w:rsidR="0086242B">
        <w:rPr>
          <w:color w:val="0070C0"/>
        </w:rPr>
        <w:t>are in good standing with APEGA</w:t>
      </w:r>
      <w:r w:rsidR="00BC6063">
        <w:rPr>
          <w:color w:val="0070C0"/>
        </w:rPr>
        <w:t xml:space="preserve"> before hiring</w:t>
      </w:r>
      <w:r w:rsidR="00F34262">
        <w:rPr>
          <w:color w:val="0070C0"/>
        </w:rPr>
        <w:t xml:space="preserve"> them</w:t>
      </w:r>
      <w:r w:rsidR="00BC6063">
        <w:rPr>
          <w:color w:val="0070C0"/>
        </w:rPr>
        <w:t>.</w:t>
      </w:r>
    </w:p>
    <w:p w14:paraId="25FB33AD" w14:textId="71928726" w:rsidR="0092313F" w:rsidRPr="00056679" w:rsidRDefault="006704D2" w:rsidP="00850101">
      <w:pPr>
        <w:pStyle w:val="Heading2"/>
      </w:pPr>
      <w:bookmarkStart w:id="74" w:name="_Toc64994947"/>
      <w:bookmarkStart w:id="75" w:name="_Toc64997181"/>
      <w:bookmarkStart w:id="76" w:name="_Toc115776779"/>
      <w:r w:rsidRPr="00056679">
        <w:t>Continuing</w:t>
      </w:r>
      <w:r w:rsidR="00BF3241" w:rsidRPr="00056679">
        <w:t xml:space="preserve"> Professional Development</w:t>
      </w:r>
      <w:bookmarkEnd w:id="74"/>
      <w:bookmarkEnd w:id="75"/>
      <w:bookmarkEnd w:id="76"/>
    </w:p>
    <w:p w14:paraId="1E69F6DD" w14:textId="3EFE9124" w:rsidR="00F115FA" w:rsidRPr="00C40EDA" w:rsidRDefault="00F115FA" w:rsidP="00F115FA">
      <w:pPr>
        <w:rPr>
          <w:color w:val="0070C0"/>
        </w:rPr>
      </w:pPr>
      <w:r w:rsidRPr="00C40EDA">
        <w:rPr>
          <w:color w:val="0070C0"/>
        </w:rPr>
        <w:t>See Section 4.</w:t>
      </w:r>
      <w:r>
        <w:rPr>
          <w:color w:val="0070C0"/>
        </w:rPr>
        <w:t>7</w:t>
      </w:r>
      <w:r w:rsidRPr="00C40EDA">
        <w:rPr>
          <w:color w:val="0070C0"/>
        </w:rPr>
        <w:t>.</w:t>
      </w:r>
      <w:r>
        <w:rPr>
          <w:color w:val="0070C0"/>
        </w:rPr>
        <w:t>2</w:t>
      </w:r>
      <w:r w:rsidRPr="00C40EDA">
        <w:rPr>
          <w:color w:val="0070C0"/>
        </w:rPr>
        <w:t xml:space="preserve"> of the practice standard </w:t>
      </w:r>
      <w:r w:rsidRPr="00C40EDA">
        <w:rPr>
          <w:i/>
          <w:iCs/>
          <w:color w:val="0070C0"/>
        </w:rPr>
        <w:t>Professional Practice Management Plan</w:t>
      </w:r>
      <w:r w:rsidRPr="00C40EDA">
        <w:rPr>
          <w:color w:val="0070C0"/>
        </w:rPr>
        <w:t>.</w:t>
      </w:r>
    </w:p>
    <w:p w14:paraId="3C29758F" w14:textId="1AA8CCE4" w:rsidR="00F115FA" w:rsidRDefault="00F115FA" w:rsidP="00F115FA">
      <w:pPr>
        <w:rPr>
          <w:color w:val="0070C0"/>
        </w:rPr>
      </w:pPr>
      <w:r w:rsidRPr="00C40EDA">
        <w:rPr>
          <w:color w:val="0070C0"/>
        </w:rPr>
        <w:t>This section ensu</w:t>
      </w:r>
      <w:r>
        <w:rPr>
          <w:color w:val="0070C0"/>
        </w:rPr>
        <w:t>re</w:t>
      </w:r>
      <w:r w:rsidR="00F34262">
        <w:rPr>
          <w:color w:val="0070C0"/>
        </w:rPr>
        <w:t>s</w:t>
      </w:r>
      <w:r>
        <w:rPr>
          <w:color w:val="0070C0"/>
        </w:rPr>
        <w:t xml:space="preserve"> </w:t>
      </w:r>
      <w:r w:rsidR="003602DC">
        <w:rPr>
          <w:color w:val="0070C0"/>
        </w:rPr>
        <w:t xml:space="preserve">the </w:t>
      </w:r>
      <w:r>
        <w:rPr>
          <w:color w:val="0070C0"/>
        </w:rPr>
        <w:t xml:space="preserve">licensed professionals </w:t>
      </w:r>
      <w:r w:rsidR="003A2DA1">
        <w:rPr>
          <w:color w:val="0070C0"/>
        </w:rPr>
        <w:t>you employ maintain their competence in their area of practice</w:t>
      </w:r>
      <w:r w:rsidR="003602DC">
        <w:rPr>
          <w:color w:val="0070C0"/>
        </w:rPr>
        <w:t>.</w:t>
      </w:r>
      <w:r w:rsidR="003A2DA1">
        <w:rPr>
          <w:color w:val="0070C0"/>
        </w:rPr>
        <w:t xml:space="preserve"> </w:t>
      </w:r>
      <w:r w:rsidR="00F34262">
        <w:rPr>
          <w:color w:val="0070C0"/>
        </w:rPr>
        <w:t>APEGA</w:t>
      </w:r>
      <w:r w:rsidR="003A2DA1">
        <w:rPr>
          <w:color w:val="0070C0"/>
        </w:rPr>
        <w:t xml:space="preserve"> recommend</w:t>
      </w:r>
      <w:r w:rsidR="00F34262">
        <w:rPr>
          <w:color w:val="0070C0"/>
        </w:rPr>
        <w:t>s</w:t>
      </w:r>
      <w:r w:rsidR="003A2DA1">
        <w:rPr>
          <w:color w:val="0070C0"/>
        </w:rPr>
        <w:t xml:space="preserve"> that as part of self-regulation, you confirm they are meeting the</w:t>
      </w:r>
      <w:r w:rsidR="00500C91">
        <w:rPr>
          <w:color w:val="0070C0"/>
        </w:rPr>
        <w:t xml:space="preserve"> requirements </w:t>
      </w:r>
      <w:r w:rsidR="00A66AD4">
        <w:rPr>
          <w:color w:val="0070C0"/>
        </w:rPr>
        <w:t xml:space="preserve">of </w:t>
      </w:r>
      <w:r w:rsidR="00500C91">
        <w:rPr>
          <w:color w:val="0070C0"/>
        </w:rPr>
        <w:t xml:space="preserve">the practice standard </w:t>
      </w:r>
      <w:hyperlink r:id="rId21" w:history="1">
        <w:r w:rsidR="00500C91" w:rsidRPr="00A83970">
          <w:rPr>
            <w:rStyle w:val="Hyperlink"/>
            <w:i/>
            <w:iCs/>
            <w:u w:val="none"/>
          </w:rPr>
          <w:t>Continuing Professional Development</w:t>
        </w:r>
      </w:hyperlink>
      <w:r w:rsidR="00500C91" w:rsidRPr="00056679">
        <w:t>.</w:t>
      </w:r>
      <w:r w:rsidR="005E012A" w:rsidRPr="005E012A">
        <w:rPr>
          <w:color w:val="0070C0"/>
        </w:rPr>
        <w:t xml:space="preserve"> </w:t>
      </w:r>
      <w:r w:rsidR="005E012A">
        <w:rPr>
          <w:color w:val="0070C0"/>
        </w:rPr>
        <w:t>This section of your PPMP should describe the processes you use</w:t>
      </w:r>
      <w:r w:rsidR="003602DC">
        <w:rPr>
          <w:color w:val="0070C0"/>
        </w:rPr>
        <w:t xml:space="preserve"> to confirm continuing professional development</w:t>
      </w:r>
      <w:r w:rsidR="00F61A65">
        <w:rPr>
          <w:color w:val="0070C0"/>
        </w:rPr>
        <w:t>, such as training plans</w:t>
      </w:r>
      <w:r w:rsidR="00560309">
        <w:rPr>
          <w:color w:val="0070C0"/>
        </w:rPr>
        <w:t xml:space="preserve"> and</w:t>
      </w:r>
      <w:r w:rsidR="00F61A65">
        <w:rPr>
          <w:color w:val="0070C0"/>
        </w:rPr>
        <w:t xml:space="preserve"> performance </w:t>
      </w:r>
      <w:r w:rsidR="00370090">
        <w:rPr>
          <w:color w:val="0070C0"/>
        </w:rPr>
        <w:t>reviews</w:t>
      </w:r>
      <w:r w:rsidR="00F61A65">
        <w:rPr>
          <w:color w:val="0070C0"/>
        </w:rPr>
        <w:t>.</w:t>
      </w:r>
    </w:p>
    <w:p w14:paraId="6A395AB7" w14:textId="09798284" w:rsidR="00680520" w:rsidRPr="00056679" w:rsidRDefault="00680520" w:rsidP="00850101">
      <w:pPr>
        <w:pStyle w:val="Heading2"/>
      </w:pPr>
      <w:bookmarkStart w:id="77" w:name="_Toc64994948"/>
      <w:bookmarkStart w:id="78" w:name="_Toc64997182"/>
      <w:bookmarkStart w:id="79" w:name="_Ref90372975"/>
      <w:bookmarkStart w:id="80" w:name="_Toc115776780"/>
      <w:r w:rsidRPr="00056679">
        <w:t>Supervision</w:t>
      </w:r>
      <w:bookmarkEnd w:id="77"/>
      <w:bookmarkEnd w:id="78"/>
      <w:bookmarkEnd w:id="80"/>
      <w:r w:rsidRPr="00056679">
        <w:t xml:space="preserve"> </w:t>
      </w:r>
      <w:bookmarkEnd w:id="79"/>
    </w:p>
    <w:p w14:paraId="5F86E82F" w14:textId="06593207" w:rsidR="00F61A65" w:rsidRPr="00C40EDA" w:rsidRDefault="00F61A65" w:rsidP="00F61A65">
      <w:pPr>
        <w:rPr>
          <w:color w:val="0070C0"/>
        </w:rPr>
      </w:pPr>
      <w:r w:rsidRPr="00C40EDA">
        <w:rPr>
          <w:color w:val="0070C0"/>
        </w:rPr>
        <w:t>See Section 4.</w:t>
      </w:r>
      <w:r>
        <w:rPr>
          <w:color w:val="0070C0"/>
        </w:rPr>
        <w:t>7</w:t>
      </w:r>
      <w:r w:rsidRPr="00C40EDA">
        <w:rPr>
          <w:color w:val="0070C0"/>
        </w:rPr>
        <w:t>.</w:t>
      </w:r>
      <w:r>
        <w:rPr>
          <w:color w:val="0070C0"/>
        </w:rPr>
        <w:t>3</w:t>
      </w:r>
      <w:r w:rsidRPr="00C40EDA">
        <w:rPr>
          <w:color w:val="0070C0"/>
        </w:rPr>
        <w:t xml:space="preserve"> of the practice standard </w:t>
      </w:r>
      <w:r w:rsidRPr="00C40EDA">
        <w:rPr>
          <w:i/>
          <w:iCs/>
          <w:color w:val="0070C0"/>
        </w:rPr>
        <w:t>Professional Practice Management Plan</w:t>
      </w:r>
      <w:r w:rsidRPr="00C40EDA">
        <w:rPr>
          <w:color w:val="0070C0"/>
        </w:rPr>
        <w:t>.</w:t>
      </w:r>
    </w:p>
    <w:p w14:paraId="3B685B2F" w14:textId="320BBCEC" w:rsidR="00DC2159" w:rsidRPr="00A83970" w:rsidRDefault="00F61A65" w:rsidP="00D607B4">
      <w:pPr>
        <w:rPr>
          <w:color w:val="0070C0"/>
        </w:rPr>
      </w:pPr>
      <w:r w:rsidRPr="00C40EDA">
        <w:rPr>
          <w:color w:val="0070C0"/>
        </w:rPr>
        <w:t>This section</w:t>
      </w:r>
      <w:r>
        <w:rPr>
          <w:color w:val="0070C0"/>
        </w:rPr>
        <w:t xml:space="preserve"> ensure</w:t>
      </w:r>
      <w:r w:rsidR="00F34262">
        <w:rPr>
          <w:color w:val="0070C0"/>
        </w:rPr>
        <w:t>s</w:t>
      </w:r>
      <w:r>
        <w:rPr>
          <w:color w:val="0070C0"/>
        </w:rPr>
        <w:t xml:space="preserve"> all those </w:t>
      </w:r>
      <w:r w:rsidR="004C5C77">
        <w:rPr>
          <w:color w:val="0070C0"/>
        </w:rPr>
        <w:t>contributing</w:t>
      </w:r>
      <w:r>
        <w:rPr>
          <w:color w:val="0070C0"/>
        </w:rPr>
        <w:t xml:space="preserve"> to the practices of engineering and geoscience are adequately supervised</w:t>
      </w:r>
      <w:r w:rsidR="00EB7915">
        <w:rPr>
          <w:color w:val="0070C0"/>
        </w:rPr>
        <w:t xml:space="preserve">, as they cannot </w:t>
      </w:r>
      <w:proofErr w:type="spellStart"/>
      <w:r w:rsidR="00EB7915">
        <w:rPr>
          <w:color w:val="0070C0"/>
        </w:rPr>
        <w:t>practi</w:t>
      </w:r>
      <w:r w:rsidR="00F34262">
        <w:rPr>
          <w:color w:val="0070C0"/>
        </w:rPr>
        <w:t>s</w:t>
      </w:r>
      <w:r w:rsidR="00EB7915">
        <w:rPr>
          <w:color w:val="0070C0"/>
        </w:rPr>
        <w:t>e</w:t>
      </w:r>
      <w:proofErr w:type="spellEnd"/>
      <w:r w:rsidR="00EB7915">
        <w:rPr>
          <w:color w:val="0070C0"/>
        </w:rPr>
        <w:t xml:space="preserve"> unless they are supervised by a </w:t>
      </w:r>
      <w:r w:rsidR="00BB6A94">
        <w:rPr>
          <w:color w:val="0070C0"/>
        </w:rPr>
        <w:t>licensed professional</w:t>
      </w:r>
      <w:r w:rsidR="00BB6A94" w:rsidRPr="00CF0228">
        <w:rPr>
          <w:color w:val="0070C0"/>
        </w:rPr>
        <w:t>.</w:t>
      </w:r>
      <w:r w:rsidR="00EB7915" w:rsidRPr="00A83970">
        <w:rPr>
          <w:color w:val="0070C0"/>
        </w:rPr>
        <w:t xml:space="preserve"> </w:t>
      </w:r>
    </w:p>
    <w:p w14:paraId="76B433F7" w14:textId="3953C4DB" w:rsidR="00DC2159" w:rsidRPr="003129F0" w:rsidRDefault="00DC2159" w:rsidP="00D607B4">
      <w:pPr>
        <w:rPr>
          <w:color w:val="0070C0"/>
        </w:rPr>
      </w:pPr>
      <w:r>
        <w:rPr>
          <w:color w:val="0070C0"/>
        </w:rPr>
        <w:t xml:space="preserve">If you do not employ such individuals, state that </w:t>
      </w:r>
      <w:r w:rsidR="00CF0228">
        <w:rPr>
          <w:color w:val="0070C0"/>
        </w:rPr>
        <w:t>here</w:t>
      </w:r>
      <w:r>
        <w:rPr>
          <w:color w:val="0070C0"/>
        </w:rPr>
        <w:t>. If you do, describe who supervises them</w:t>
      </w:r>
      <w:r w:rsidR="00D3136A">
        <w:rPr>
          <w:color w:val="0070C0"/>
        </w:rPr>
        <w:t xml:space="preserve"> while they are </w:t>
      </w:r>
      <w:proofErr w:type="spellStart"/>
      <w:r w:rsidR="00D3136A">
        <w:rPr>
          <w:color w:val="0070C0"/>
        </w:rPr>
        <w:t>practising</w:t>
      </w:r>
      <w:proofErr w:type="spellEnd"/>
      <w:r>
        <w:rPr>
          <w:color w:val="0070C0"/>
        </w:rPr>
        <w:t xml:space="preserve"> and how their professional work is </w:t>
      </w:r>
      <w:r w:rsidR="00001B38">
        <w:rPr>
          <w:color w:val="0070C0"/>
        </w:rPr>
        <w:t>supervised</w:t>
      </w:r>
      <w:r>
        <w:rPr>
          <w:color w:val="0070C0"/>
        </w:rPr>
        <w:t>.</w:t>
      </w:r>
      <w:r w:rsidR="008F4FD1">
        <w:rPr>
          <w:color w:val="0070C0"/>
        </w:rPr>
        <w:t xml:space="preserve"> For example, </w:t>
      </w:r>
      <w:r w:rsidR="003129F0">
        <w:rPr>
          <w:color w:val="0070C0"/>
        </w:rPr>
        <w:t xml:space="preserve">are site visits and meetings </w:t>
      </w:r>
      <w:r w:rsidR="00F34262">
        <w:rPr>
          <w:color w:val="0070C0"/>
        </w:rPr>
        <w:t xml:space="preserve">during which </w:t>
      </w:r>
      <w:r w:rsidR="003129F0">
        <w:rPr>
          <w:color w:val="0070C0"/>
        </w:rPr>
        <w:t xml:space="preserve">professional advice is given accompanied by a </w:t>
      </w:r>
      <w:r w:rsidR="003129F0" w:rsidRPr="00BB6A94">
        <w:rPr>
          <w:color w:val="0070C0"/>
        </w:rPr>
        <w:t>licensed professional</w:t>
      </w:r>
      <w:r w:rsidR="003129F0" w:rsidRPr="00A7297B">
        <w:rPr>
          <w:color w:val="0070C0"/>
        </w:rPr>
        <w:t>?</w:t>
      </w:r>
      <w:r w:rsidR="003129F0">
        <w:rPr>
          <w:i/>
          <w:iCs/>
          <w:color w:val="0070C0"/>
        </w:rPr>
        <w:t xml:space="preserve"> </w:t>
      </w:r>
      <w:r w:rsidR="00C60768">
        <w:rPr>
          <w:color w:val="0070C0"/>
        </w:rPr>
        <w:t>How is professional work assigned and checked?</w:t>
      </w:r>
      <w:r w:rsidR="00D957A2">
        <w:rPr>
          <w:color w:val="0070C0"/>
        </w:rPr>
        <w:t xml:space="preserve"> </w:t>
      </w:r>
    </w:p>
    <w:p w14:paraId="03D3D6F2" w14:textId="025446BC" w:rsidR="00F61A65" w:rsidRPr="003364BD" w:rsidRDefault="003364BD" w:rsidP="00D607B4">
      <w:r w:rsidRPr="0D58F367">
        <w:rPr>
          <w:color w:val="0070C0"/>
        </w:rPr>
        <w:t xml:space="preserve">All work resulting in a professional work </w:t>
      </w:r>
      <w:r w:rsidR="00BB6A94" w:rsidRPr="0D58F367">
        <w:rPr>
          <w:color w:val="0070C0"/>
        </w:rPr>
        <w:t>product</w:t>
      </w:r>
      <w:r w:rsidR="00BB6A94" w:rsidRPr="0D58F367">
        <w:rPr>
          <w:i/>
          <w:iCs/>
          <w:color w:val="0070C0"/>
        </w:rPr>
        <w:t xml:space="preserve"> </w:t>
      </w:r>
      <w:r w:rsidR="00BB6A94" w:rsidRPr="0D58F367">
        <w:rPr>
          <w:color w:val="0070C0"/>
        </w:rPr>
        <w:t>requires</w:t>
      </w:r>
      <w:r w:rsidRPr="0D58F367">
        <w:rPr>
          <w:color w:val="0070C0"/>
        </w:rPr>
        <w:t xml:space="preserve"> authentication by a licensed professional. If </w:t>
      </w:r>
      <w:r w:rsidR="00710D0D" w:rsidRPr="0D58F367">
        <w:rPr>
          <w:color w:val="0070C0"/>
        </w:rPr>
        <w:t>professional</w:t>
      </w:r>
      <w:r w:rsidRPr="0D58F367">
        <w:rPr>
          <w:color w:val="0070C0"/>
        </w:rPr>
        <w:t xml:space="preserve"> work is performed by someone who is not licensed, they must be under the direct supervision and control of a licensed professional</w:t>
      </w:r>
      <w:r w:rsidR="004F11D5">
        <w:rPr>
          <w:color w:val="0070C0"/>
        </w:rPr>
        <w:t>.</w:t>
      </w:r>
    </w:p>
    <w:p w14:paraId="22AE0655" w14:textId="11707AB8" w:rsidR="00BF3241" w:rsidRPr="00C311E3" w:rsidRDefault="008D40A0" w:rsidP="00850101">
      <w:pPr>
        <w:pStyle w:val="Heading1"/>
        <w:rPr>
          <w:rStyle w:val="SubtleEmphasis"/>
        </w:rPr>
      </w:pPr>
      <w:bookmarkStart w:id="81" w:name="_Toc64994950"/>
      <w:bookmarkStart w:id="82" w:name="_Toc64997184"/>
      <w:bookmarkStart w:id="83" w:name="_Toc115776781"/>
      <w:r>
        <w:rPr>
          <w:rStyle w:val="SubtleEmphasis"/>
        </w:rPr>
        <w:lastRenderedPageBreak/>
        <w:t xml:space="preserve">PPMP </w:t>
      </w:r>
      <w:r w:rsidR="006D452F">
        <w:rPr>
          <w:rStyle w:val="SubtleEmphasis"/>
        </w:rPr>
        <w:t>Part</w:t>
      </w:r>
      <w:r w:rsidR="006D452F" w:rsidRPr="00C311E3">
        <w:rPr>
          <w:rStyle w:val="SubtleEmphasis"/>
        </w:rPr>
        <w:t xml:space="preserve"> </w:t>
      </w:r>
      <w:r w:rsidR="002F676A">
        <w:rPr>
          <w:rStyle w:val="SubtleEmphasis"/>
        </w:rPr>
        <w:t>8</w:t>
      </w:r>
      <w:r w:rsidR="00C311E3" w:rsidRPr="00C311E3">
        <w:rPr>
          <w:rStyle w:val="SubtleEmphasis"/>
        </w:rPr>
        <w:t xml:space="preserve">: </w:t>
      </w:r>
      <w:r w:rsidR="00BF3241" w:rsidRPr="00C311E3">
        <w:rPr>
          <w:rStyle w:val="SubtleEmphasis"/>
        </w:rPr>
        <w:t>Management</w:t>
      </w:r>
      <w:bookmarkEnd w:id="81"/>
      <w:bookmarkEnd w:id="82"/>
      <w:r w:rsidR="007C2E45">
        <w:rPr>
          <w:rStyle w:val="SubtleEmphasis"/>
        </w:rPr>
        <w:t xml:space="preserve"> of Technical Resources</w:t>
      </w:r>
      <w:bookmarkEnd w:id="83"/>
    </w:p>
    <w:p w14:paraId="0935B177" w14:textId="130734D4" w:rsidR="00BF3241" w:rsidRPr="00BB6A94" w:rsidRDefault="00140606" w:rsidP="00E57AD1">
      <w:pPr>
        <w:rPr>
          <w:color w:val="0070C0"/>
        </w:rPr>
      </w:pPr>
      <w:r w:rsidRPr="00BB6A94">
        <w:rPr>
          <w:color w:val="0070C0"/>
        </w:rPr>
        <w:t>Professional w</w:t>
      </w:r>
      <w:r w:rsidR="00BF3241" w:rsidRPr="00BB6A94">
        <w:rPr>
          <w:color w:val="0070C0"/>
        </w:rPr>
        <w:t xml:space="preserve">ork must be carried out with appropriate technical resources that are maintained and available to </w:t>
      </w:r>
      <w:r w:rsidR="00554E28" w:rsidRPr="00BB6A94">
        <w:rPr>
          <w:color w:val="0070C0"/>
        </w:rPr>
        <w:t>licensed professionals</w:t>
      </w:r>
      <w:r w:rsidR="00691A99" w:rsidRPr="00BB6A94">
        <w:rPr>
          <w:color w:val="0070C0"/>
        </w:rPr>
        <w:t>.</w:t>
      </w:r>
      <w:r w:rsidR="00BF3241" w:rsidRPr="00BB6A94">
        <w:rPr>
          <w:color w:val="0070C0"/>
        </w:rPr>
        <w:t xml:space="preserve"> The </w:t>
      </w:r>
      <w:r w:rsidR="0040405F" w:rsidRPr="00BB6A94">
        <w:rPr>
          <w:color w:val="0070C0"/>
        </w:rPr>
        <w:t>PPMP</w:t>
      </w:r>
      <w:r w:rsidR="00BF3241" w:rsidRPr="00BB6A94">
        <w:rPr>
          <w:color w:val="0070C0"/>
        </w:rPr>
        <w:t xml:space="preserve"> must describe the available technical resources</w:t>
      </w:r>
      <w:r w:rsidR="00E57AD1" w:rsidRPr="00BB6A94">
        <w:rPr>
          <w:color w:val="0070C0"/>
        </w:rPr>
        <w:t xml:space="preserve"> </w:t>
      </w:r>
      <w:r w:rsidR="00A861EC" w:rsidRPr="00BB6A94">
        <w:rPr>
          <w:color w:val="0070C0"/>
        </w:rPr>
        <w:t>as follows</w:t>
      </w:r>
      <w:r w:rsidR="00E57AD1" w:rsidRPr="00BB6A94">
        <w:rPr>
          <w:color w:val="0070C0"/>
        </w:rPr>
        <w:t>.</w:t>
      </w:r>
      <w:r w:rsidR="00BF3241" w:rsidRPr="00BB6A94">
        <w:rPr>
          <w:color w:val="0070C0"/>
        </w:rPr>
        <w:t xml:space="preserve"> </w:t>
      </w:r>
    </w:p>
    <w:p w14:paraId="6A7E1458" w14:textId="1400456A" w:rsidR="00E57AD1" w:rsidRPr="009315B4" w:rsidRDefault="007C4CE2" w:rsidP="00850101">
      <w:pPr>
        <w:pStyle w:val="Heading2"/>
      </w:pPr>
      <w:bookmarkStart w:id="84" w:name="_Ref73952186"/>
      <w:bookmarkStart w:id="85" w:name="_Toc115776782"/>
      <w:r>
        <w:t>Practice Reference</w:t>
      </w:r>
      <w:r w:rsidR="00DD3E56">
        <w:t xml:space="preserve"> Resources</w:t>
      </w:r>
      <w:r>
        <w:t xml:space="preserve"> and Aids</w:t>
      </w:r>
      <w:bookmarkEnd w:id="84"/>
      <w:bookmarkEnd w:id="85"/>
    </w:p>
    <w:p w14:paraId="448C3DBA" w14:textId="276FE1A8" w:rsidR="00D957A2" w:rsidRPr="00C40EDA" w:rsidRDefault="00D957A2" w:rsidP="00D957A2">
      <w:pPr>
        <w:rPr>
          <w:color w:val="0070C0"/>
        </w:rPr>
      </w:pPr>
      <w:r w:rsidRPr="00C40EDA">
        <w:rPr>
          <w:color w:val="0070C0"/>
        </w:rPr>
        <w:t>See Section 4.</w:t>
      </w:r>
      <w:r>
        <w:rPr>
          <w:color w:val="0070C0"/>
        </w:rPr>
        <w:t>8</w:t>
      </w:r>
      <w:r w:rsidRPr="00C40EDA">
        <w:rPr>
          <w:color w:val="0070C0"/>
        </w:rPr>
        <w:t>.</w:t>
      </w:r>
      <w:r>
        <w:rPr>
          <w:color w:val="0070C0"/>
        </w:rPr>
        <w:t>1</w:t>
      </w:r>
      <w:r w:rsidRPr="00C40EDA">
        <w:rPr>
          <w:color w:val="0070C0"/>
        </w:rPr>
        <w:t xml:space="preserve"> of the practice standard </w:t>
      </w:r>
      <w:r w:rsidRPr="00C40EDA">
        <w:rPr>
          <w:i/>
          <w:iCs/>
          <w:color w:val="0070C0"/>
        </w:rPr>
        <w:t>Professional Practice Management Plan</w:t>
      </w:r>
      <w:r w:rsidRPr="00C40EDA">
        <w:rPr>
          <w:color w:val="0070C0"/>
        </w:rPr>
        <w:t>.</w:t>
      </w:r>
    </w:p>
    <w:p w14:paraId="7E0FBD0E" w14:textId="694964C2" w:rsidR="00D957A2" w:rsidRDefault="00D957A2" w:rsidP="00D957A2">
      <w:r w:rsidRPr="00C40EDA">
        <w:rPr>
          <w:color w:val="0070C0"/>
        </w:rPr>
        <w:t>This section</w:t>
      </w:r>
      <w:r w:rsidR="00C06DB2">
        <w:rPr>
          <w:color w:val="0070C0"/>
        </w:rPr>
        <w:t xml:space="preserve"> ensure</w:t>
      </w:r>
      <w:r w:rsidR="00F34262">
        <w:rPr>
          <w:color w:val="0070C0"/>
        </w:rPr>
        <w:t>s</w:t>
      </w:r>
      <w:r w:rsidR="00C06DB2">
        <w:rPr>
          <w:color w:val="0070C0"/>
        </w:rPr>
        <w:t xml:space="preserve"> licensed </w:t>
      </w:r>
      <w:r w:rsidR="00BB6A94">
        <w:rPr>
          <w:color w:val="0070C0"/>
        </w:rPr>
        <w:t>professionals</w:t>
      </w:r>
      <w:r w:rsidR="00C06DB2">
        <w:rPr>
          <w:color w:val="0070C0"/>
        </w:rPr>
        <w:t xml:space="preserve"> have access to current resources and materials</w:t>
      </w:r>
      <w:r w:rsidR="006154A7">
        <w:rPr>
          <w:color w:val="0070C0"/>
        </w:rPr>
        <w:t>.</w:t>
      </w:r>
      <w:r w:rsidR="00C06DB2">
        <w:rPr>
          <w:color w:val="0070C0"/>
        </w:rPr>
        <w:t xml:space="preserve"> </w:t>
      </w:r>
      <w:r w:rsidR="00075B38">
        <w:rPr>
          <w:color w:val="0070C0"/>
        </w:rPr>
        <w:t xml:space="preserve">In this section, describe how a licensed professional would find and access </w:t>
      </w:r>
      <w:r w:rsidR="00F34262">
        <w:rPr>
          <w:color w:val="0070C0"/>
        </w:rPr>
        <w:t>such</w:t>
      </w:r>
      <w:r w:rsidR="00075B38">
        <w:rPr>
          <w:color w:val="0070C0"/>
        </w:rPr>
        <w:t xml:space="preserve"> information. </w:t>
      </w:r>
      <w:r w:rsidR="00C06DB2">
        <w:rPr>
          <w:color w:val="0070C0"/>
        </w:rPr>
        <w:t xml:space="preserve">For </w:t>
      </w:r>
      <w:r w:rsidR="00075B38">
        <w:rPr>
          <w:color w:val="0070C0"/>
        </w:rPr>
        <w:t>example</w:t>
      </w:r>
      <w:r w:rsidR="00C06DB2">
        <w:rPr>
          <w:color w:val="0070C0"/>
        </w:rPr>
        <w:t>, this section could contain a link to a server containing th</w:t>
      </w:r>
      <w:r w:rsidR="00F34262">
        <w:rPr>
          <w:color w:val="0070C0"/>
        </w:rPr>
        <w:t>e</w:t>
      </w:r>
      <w:r w:rsidR="00C06DB2">
        <w:rPr>
          <w:color w:val="0070C0"/>
        </w:rPr>
        <w:t xml:space="preserve"> </w:t>
      </w:r>
      <w:r w:rsidR="00BB6A94">
        <w:rPr>
          <w:color w:val="0070C0"/>
        </w:rPr>
        <w:t xml:space="preserve">information. This section </w:t>
      </w:r>
      <w:r w:rsidR="00C06DB2">
        <w:rPr>
          <w:color w:val="0070C0"/>
        </w:rPr>
        <w:t xml:space="preserve">should also </w:t>
      </w:r>
      <w:r w:rsidR="00BB6A94">
        <w:rPr>
          <w:color w:val="0070C0"/>
        </w:rPr>
        <w:t>describe how</w:t>
      </w:r>
      <w:r w:rsidR="00F7630A">
        <w:rPr>
          <w:color w:val="0070C0"/>
        </w:rPr>
        <w:t xml:space="preserve"> this</w:t>
      </w:r>
      <w:r w:rsidR="00C06DB2">
        <w:rPr>
          <w:color w:val="0070C0"/>
        </w:rPr>
        <w:t xml:space="preserve"> information is maintained to ensure it</w:t>
      </w:r>
      <w:r w:rsidR="00D1706D">
        <w:rPr>
          <w:color w:val="0070C0"/>
        </w:rPr>
        <w:t xml:space="preserve"> is</w:t>
      </w:r>
      <w:r w:rsidR="00C06DB2">
        <w:rPr>
          <w:color w:val="0070C0"/>
        </w:rPr>
        <w:t xml:space="preserve"> current</w:t>
      </w:r>
      <w:r w:rsidR="0092748E">
        <w:rPr>
          <w:color w:val="0070C0"/>
        </w:rPr>
        <w:t xml:space="preserve">. Keep in mind that some resources may themselves be </w:t>
      </w:r>
      <w:r w:rsidR="00D64070">
        <w:rPr>
          <w:color w:val="0070C0"/>
        </w:rPr>
        <w:t>PWPs</w:t>
      </w:r>
      <w:r w:rsidR="0092748E">
        <w:rPr>
          <w:color w:val="0070C0"/>
        </w:rPr>
        <w:t xml:space="preserve"> and must be authenticated and validated. </w:t>
      </w:r>
    </w:p>
    <w:p w14:paraId="52E7BB29" w14:textId="43A5F881" w:rsidR="00BF3241" w:rsidRPr="00CD10F7" w:rsidRDefault="00BF3241" w:rsidP="00850101">
      <w:pPr>
        <w:pStyle w:val="Heading2"/>
      </w:pPr>
      <w:bookmarkStart w:id="86" w:name="_Toc64994953"/>
      <w:bookmarkStart w:id="87" w:name="_Toc64997187"/>
      <w:bookmarkStart w:id="88" w:name="_Toc115776783"/>
      <w:r w:rsidRPr="00CD10F7">
        <w:t>Information Technology</w:t>
      </w:r>
      <w:bookmarkEnd w:id="86"/>
      <w:bookmarkEnd w:id="87"/>
      <w:bookmarkEnd w:id="88"/>
      <w:r w:rsidRPr="00CD10F7">
        <w:t xml:space="preserve"> </w:t>
      </w:r>
    </w:p>
    <w:p w14:paraId="0A6C1CC0" w14:textId="1FD10BEF" w:rsidR="003A3B85" w:rsidRPr="00C40EDA" w:rsidRDefault="003A3B85" w:rsidP="003A3B85">
      <w:pPr>
        <w:rPr>
          <w:color w:val="0070C0"/>
        </w:rPr>
      </w:pPr>
      <w:r w:rsidRPr="00C40EDA">
        <w:rPr>
          <w:color w:val="0070C0"/>
        </w:rPr>
        <w:t>See Section 4.</w:t>
      </w:r>
      <w:r>
        <w:rPr>
          <w:color w:val="0070C0"/>
        </w:rPr>
        <w:t>8</w:t>
      </w:r>
      <w:r w:rsidRPr="00C40EDA">
        <w:rPr>
          <w:color w:val="0070C0"/>
        </w:rPr>
        <w:t>.</w:t>
      </w:r>
      <w:r>
        <w:rPr>
          <w:color w:val="0070C0"/>
        </w:rPr>
        <w:t>2</w:t>
      </w:r>
      <w:r w:rsidRPr="00C40EDA">
        <w:rPr>
          <w:color w:val="0070C0"/>
        </w:rPr>
        <w:t xml:space="preserve"> of the practice standard </w:t>
      </w:r>
      <w:r w:rsidRPr="00C40EDA">
        <w:rPr>
          <w:i/>
          <w:iCs/>
          <w:color w:val="0070C0"/>
        </w:rPr>
        <w:t>Professional Practice Management Plan</w:t>
      </w:r>
      <w:r w:rsidRPr="00C40EDA">
        <w:rPr>
          <w:color w:val="0070C0"/>
        </w:rPr>
        <w:t>.</w:t>
      </w:r>
    </w:p>
    <w:p w14:paraId="6C72C7E9" w14:textId="0F339483" w:rsidR="003A3B85" w:rsidRDefault="003A3B85" w:rsidP="003A3B85">
      <w:r w:rsidRPr="00C40EDA">
        <w:rPr>
          <w:color w:val="0070C0"/>
        </w:rPr>
        <w:t>This section</w:t>
      </w:r>
      <w:r>
        <w:rPr>
          <w:color w:val="0070C0"/>
        </w:rPr>
        <w:t xml:space="preserve"> ensure</w:t>
      </w:r>
      <w:r w:rsidR="00D64070">
        <w:rPr>
          <w:color w:val="0070C0"/>
        </w:rPr>
        <w:t>s</w:t>
      </w:r>
      <w:r w:rsidR="00D1706D">
        <w:rPr>
          <w:color w:val="0070C0"/>
        </w:rPr>
        <w:t xml:space="preserve"> the</w:t>
      </w:r>
      <w:r>
        <w:rPr>
          <w:color w:val="0070C0"/>
        </w:rPr>
        <w:t xml:space="preserve"> </w:t>
      </w:r>
      <w:r w:rsidR="001C558E">
        <w:rPr>
          <w:color w:val="0070C0"/>
        </w:rPr>
        <w:t xml:space="preserve">confidentiality and integrity of information related to the practices </w:t>
      </w:r>
      <w:r w:rsidR="00075B38">
        <w:rPr>
          <w:color w:val="0070C0"/>
        </w:rPr>
        <w:t>by describing</w:t>
      </w:r>
      <w:r w:rsidR="00D1706D">
        <w:rPr>
          <w:color w:val="0070C0"/>
        </w:rPr>
        <w:t xml:space="preserve"> how this information is </w:t>
      </w:r>
      <w:r w:rsidR="001C558E">
        <w:rPr>
          <w:color w:val="0070C0"/>
        </w:rPr>
        <w:t>protected. This section should refer to applicable laws and</w:t>
      </w:r>
      <w:r w:rsidR="009B6074">
        <w:rPr>
          <w:color w:val="0070C0"/>
        </w:rPr>
        <w:t xml:space="preserve"> refer to or include the permit holder’s policies</w:t>
      </w:r>
      <w:r w:rsidR="00F7630A">
        <w:rPr>
          <w:color w:val="0070C0"/>
        </w:rPr>
        <w:t xml:space="preserve"> </w:t>
      </w:r>
      <w:r w:rsidR="00841888">
        <w:rPr>
          <w:color w:val="0070C0"/>
        </w:rPr>
        <w:t>related to information technology</w:t>
      </w:r>
      <w:r w:rsidR="00073F04">
        <w:rPr>
          <w:color w:val="0070C0"/>
        </w:rPr>
        <w:t>.</w:t>
      </w:r>
    </w:p>
    <w:p w14:paraId="5EFDCB27" w14:textId="155F816D" w:rsidR="00CD10F7" w:rsidRDefault="0027219C" w:rsidP="00850101">
      <w:pPr>
        <w:pStyle w:val="Heading2"/>
      </w:pPr>
      <w:bookmarkStart w:id="89" w:name="_Toc115776784"/>
      <w:r>
        <w:t>Equipment and Tools</w:t>
      </w:r>
      <w:bookmarkEnd w:id="89"/>
    </w:p>
    <w:p w14:paraId="62B66354" w14:textId="3BD24756" w:rsidR="00661D80" w:rsidRPr="00C40EDA" w:rsidRDefault="00661D80" w:rsidP="00661D80">
      <w:pPr>
        <w:rPr>
          <w:color w:val="0070C0"/>
        </w:rPr>
      </w:pPr>
      <w:r w:rsidRPr="00C40EDA">
        <w:rPr>
          <w:color w:val="0070C0"/>
        </w:rPr>
        <w:t>See Section 4.</w:t>
      </w:r>
      <w:r>
        <w:rPr>
          <w:color w:val="0070C0"/>
        </w:rPr>
        <w:t>8</w:t>
      </w:r>
      <w:r w:rsidRPr="00C40EDA">
        <w:rPr>
          <w:color w:val="0070C0"/>
        </w:rPr>
        <w:t>.</w:t>
      </w:r>
      <w:r>
        <w:rPr>
          <w:color w:val="0070C0"/>
        </w:rPr>
        <w:t>3</w:t>
      </w:r>
      <w:r w:rsidRPr="00C40EDA">
        <w:rPr>
          <w:color w:val="0070C0"/>
        </w:rPr>
        <w:t xml:space="preserve"> of the practice standard </w:t>
      </w:r>
      <w:r w:rsidRPr="00C40EDA">
        <w:rPr>
          <w:i/>
          <w:iCs/>
          <w:color w:val="0070C0"/>
        </w:rPr>
        <w:t>Professional Practice Management Plan</w:t>
      </w:r>
      <w:r w:rsidRPr="00C40EDA">
        <w:rPr>
          <w:color w:val="0070C0"/>
        </w:rPr>
        <w:t>.</w:t>
      </w:r>
    </w:p>
    <w:p w14:paraId="178D2380" w14:textId="23799735" w:rsidR="002950E7" w:rsidRDefault="00661D80" w:rsidP="00661D80">
      <w:pPr>
        <w:rPr>
          <w:color w:val="0070C0"/>
        </w:rPr>
      </w:pPr>
      <w:r w:rsidRPr="00C40EDA">
        <w:rPr>
          <w:color w:val="0070C0"/>
        </w:rPr>
        <w:t>This section</w:t>
      </w:r>
      <w:r>
        <w:rPr>
          <w:color w:val="0070C0"/>
        </w:rPr>
        <w:t xml:space="preserve"> ensure</w:t>
      </w:r>
      <w:r w:rsidR="00D64070">
        <w:rPr>
          <w:color w:val="0070C0"/>
        </w:rPr>
        <w:t>s</w:t>
      </w:r>
      <w:r>
        <w:rPr>
          <w:color w:val="0070C0"/>
        </w:rPr>
        <w:t xml:space="preserve"> </w:t>
      </w:r>
      <w:r w:rsidR="005D4ABC">
        <w:rPr>
          <w:color w:val="0070C0"/>
        </w:rPr>
        <w:t xml:space="preserve">the </w:t>
      </w:r>
      <w:r w:rsidR="002950E7">
        <w:rPr>
          <w:color w:val="0070C0"/>
        </w:rPr>
        <w:t xml:space="preserve">equipment, instruments, hardware, software, firmware, </w:t>
      </w:r>
      <w:r w:rsidR="00D64070">
        <w:rPr>
          <w:color w:val="0070C0"/>
        </w:rPr>
        <w:t xml:space="preserve">and </w:t>
      </w:r>
      <w:r w:rsidR="002950E7">
        <w:rPr>
          <w:color w:val="0070C0"/>
        </w:rPr>
        <w:t xml:space="preserve">tools used by the permit holder to create professional services are certified, operated, maintained, and calibrated properly. If applicable, </w:t>
      </w:r>
      <w:r w:rsidR="002950E7" w:rsidRPr="00683B05">
        <w:rPr>
          <w:color w:val="0070C0"/>
        </w:rPr>
        <w:t xml:space="preserve">include </w:t>
      </w:r>
      <w:r w:rsidR="00683B05">
        <w:rPr>
          <w:color w:val="0070C0"/>
        </w:rPr>
        <w:t>references</w:t>
      </w:r>
      <w:r w:rsidR="002950E7" w:rsidRPr="00683B05">
        <w:rPr>
          <w:color w:val="0070C0"/>
        </w:rPr>
        <w:t xml:space="preserve"> to </w:t>
      </w:r>
      <w:r w:rsidR="002F6E00">
        <w:rPr>
          <w:color w:val="0070C0"/>
        </w:rPr>
        <w:t>operating procedures, manuals, and methods</w:t>
      </w:r>
      <w:r w:rsidR="00D64070">
        <w:rPr>
          <w:color w:val="0070C0"/>
        </w:rPr>
        <w:t xml:space="preserve"> or </w:t>
      </w:r>
      <w:r w:rsidR="002F6E00">
        <w:rPr>
          <w:color w:val="0070C0"/>
        </w:rPr>
        <w:t xml:space="preserve">schedules of calibration. </w:t>
      </w:r>
    </w:p>
    <w:p w14:paraId="04670A00" w14:textId="05154DD5" w:rsidR="00BF3241" w:rsidRPr="003E7ABD" w:rsidRDefault="00535A94" w:rsidP="00850101">
      <w:pPr>
        <w:pStyle w:val="Heading1"/>
        <w:rPr>
          <w:rStyle w:val="SubtleEmphasis"/>
        </w:rPr>
      </w:pPr>
      <w:bookmarkStart w:id="90" w:name="_Toc64994966"/>
      <w:bookmarkStart w:id="91" w:name="_Toc64997200"/>
      <w:bookmarkStart w:id="92" w:name="_Toc115776785"/>
      <w:r w:rsidRPr="006F43CC">
        <w:rPr>
          <w:rStyle w:val="SubtleEmphasis"/>
          <w:rFonts w:ascii="Calibri" w:hAnsi="Calibri" w:cs="Calibri"/>
          <w:bCs/>
          <w:color w:val="auto"/>
        </w:rPr>
        <w:t>PPMP</w:t>
      </w:r>
      <w:r>
        <w:rPr>
          <w:rStyle w:val="SubtleEmphasis"/>
        </w:rPr>
        <w:t xml:space="preserve"> </w:t>
      </w:r>
      <w:r w:rsidR="006D452F">
        <w:rPr>
          <w:rStyle w:val="SubtleEmphasis"/>
        </w:rPr>
        <w:t>Part</w:t>
      </w:r>
      <w:r w:rsidR="006D452F" w:rsidRPr="003E7ABD">
        <w:rPr>
          <w:rStyle w:val="SubtleEmphasis"/>
        </w:rPr>
        <w:t xml:space="preserve"> </w:t>
      </w:r>
      <w:r w:rsidR="004004E0" w:rsidRPr="003E7ABD">
        <w:rPr>
          <w:rStyle w:val="SubtleEmphasis"/>
        </w:rPr>
        <w:t>9</w:t>
      </w:r>
      <w:r w:rsidR="005C3F6B" w:rsidRPr="003E7ABD">
        <w:rPr>
          <w:rStyle w:val="SubtleEmphasis"/>
        </w:rPr>
        <w:t xml:space="preserve">: </w:t>
      </w:r>
      <w:r w:rsidR="006C40F8">
        <w:rPr>
          <w:rStyle w:val="SubtleEmphasis"/>
        </w:rPr>
        <w:t>Professional Services</w:t>
      </w:r>
      <w:r w:rsidR="00C50629">
        <w:rPr>
          <w:rStyle w:val="SubtleEmphasis"/>
        </w:rPr>
        <w:t xml:space="preserve"> </w:t>
      </w:r>
      <w:r w:rsidR="003F01A2">
        <w:rPr>
          <w:rStyle w:val="SubtleEmphasis"/>
        </w:rPr>
        <w:t>Output</w:t>
      </w:r>
      <w:r w:rsidR="003F01A2" w:rsidRPr="003E7ABD">
        <w:rPr>
          <w:rStyle w:val="SubtleEmphasis"/>
        </w:rPr>
        <w:t xml:space="preserve"> </w:t>
      </w:r>
      <w:r w:rsidR="00BF3241" w:rsidRPr="003E7ABD">
        <w:rPr>
          <w:rStyle w:val="SubtleEmphasis"/>
        </w:rPr>
        <w:t>Management</w:t>
      </w:r>
      <w:bookmarkEnd w:id="90"/>
      <w:bookmarkEnd w:id="91"/>
      <w:bookmarkEnd w:id="92"/>
      <w:r w:rsidR="00BF3241" w:rsidRPr="003E7ABD">
        <w:rPr>
          <w:rStyle w:val="SubtleEmphasis"/>
        </w:rPr>
        <w:t xml:space="preserve"> </w:t>
      </w:r>
    </w:p>
    <w:p w14:paraId="43F12593" w14:textId="7D67F588" w:rsidR="00BF3241" w:rsidRPr="00EC2B0B" w:rsidRDefault="00BF3241" w:rsidP="00B96E27">
      <w:pPr>
        <w:rPr>
          <w:color w:val="4472C4" w:themeColor="accent1"/>
        </w:rPr>
      </w:pPr>
      <w:r w:rsidRPr="00EC2B0B">
        <w:rPr>
          <w:color w:val="4472C4" w:themeColor="accent1"/>
        </w:rPr>
        <w:t xml:space="preserve">The </w:t>
      </w:r>
      <w:r w:rsidR="0040405F" w:rsidRPr="00A83970">
        <w:rPr>
          <w:color w:val="4472C4" w:themeColor="accent1"/>
        </w:rPr>
        <w:t>PPMP</w:t>
      </w:r>
      <w:r w:rsidRPr="00EC2B0B">
        <w:rPr>
          <w:color w:val="4472C4" w:themeColor="accent1"/>
        </w:rPr>
        <w:t xml:space="preserve"> </w:t>
      </w:r>
      <w:r w:rsidR="00B96E27" w:rsidRPr="00EC2B0B">
        <w:rPr>
          <w:color w:val="4472C4" w:themeColor="accent1"/>
        </w:rPr>
        <w:t>must</w:t>
      </w:r>
      <w:r w:rsidRPr="00EC2B0B">
        <w:rPr>
          <w:color w:val="4472C4" w:themeColor="accent1"/>
        </w:rPr>
        <w:t xml:space="preserve"> address appropriate controls for </w:t>
      </w:r>
      <w:r w:rsidR="00B859A4" w:rsidRPr="00EC2B0B">
        <w:rPr>
          <w:color w:val="4472C4" w:themeColor="accent1"/>
        </w:rPr>
        <w:t>managing</w:t>
      </w:r>
      <w:r w:rsidRPr="00EC2B0B">
        <w:rPr>
          <w:color w:val="4472C4" w:themeColor="accent1"/>
        </w:rPr>
        <w:t xml:space="preserve"> </w:t>
      </w:r>
      <w:r w:rsidR="00B96E27" w:rsidRPr="00A83970">
        <w:rPr>
          <w:color w:val="4472C4" w:themeColor="accent1"/>
        </w:rPr>
        <w:t xml:space="preserve">professional </w:t>
      </w:r>
      <w:r w:rsidR="0080170E" w:rsidRPr="00A83970">
        <w:rPr>
          <w:color w:val="4472C4" w:themeColor="accent1"/>
        </w:rPr>
        <w:t>service</w:t>
      </w:r>
      <w:r w:rsidR="00683C9E" w:rsidRPr="00A83970">
        <w:rPr>
          <w:color w:val="4472C4" w:themeColor="accent1"/>
        </w:rPr>
        <w:t>s</w:t>
      </w:r>
      <w:r w:rsidR="0080170E" w:rsidRPr="00A83970">
        <w:rPr>
          <w:color w:val="4472C4" w:themeColor="accent1"/>
        </w:rPr>
        <w:t xml:space="preserve"> output</w:t>
      </w:r>
      <w:r w:rsidR="00067753" w:rsidRPr="00A83970">
        <w:rPr>
          <w:color w:val="4472C4" w:themeColor="accent1"/>
        </w:rPr>
        <w:t>s</w:t>
      </w:r>
      <w:r w:rsidR="00E12250" w:rsidRPr="00EC2B0B">
        <w:rPr>
          <w:i/>
          <w:iCs/>
          <w:color w:val="4472C4" w:themeColor="accent1"/>
        </w:rPr>
        <w:t xml:space="preserve"> </w:t>
      </w:r>
      <w:r w:rsidR="00D64070">
        <w:rPr>
          <w:color w:val="4472C4" w:themeColor="accent1"/>
        </w:rPr>
        <w:t>and</w:t>
      </w:r>
      <w:r w:rsidR="0006413F" w:rsidRPr="00EC2B0B">
        <w:rPr>
          <w:color w:val="4472C4" w:themeColor="accent1"/>
        </w:rPr>
        <w:t xml:space="preserve"> the related </w:t>
      </w:r>
      <w:r w:rsidRPr="00EC2B0B">
        <w:rPr>
          <w:color w:val="4472C4" w:themeColor="accent1"/>
        </w:rPr>
        <w:t>responsibilities</w:t>
      </w:r>
      <w:r w:rsidR="00386E78" w:rsidRPr="00EC2B0B">
        <w:rPr>
          <w:color w:val="4472C4" w:themeColor="accent1"/>
        </w:rPr>
        <w:t xml:space="preserve"> </w:t>
      </w:r>
      <w:r w:rsidRPr="00EC2B0B">
        <w:rPr>
          <w:color w:val="4472C4" w:themeColor="accent1"/>
        </w:rPr>
        <w:t xml:space="preserve">and authorities of </w:t>
      </w:r>
      <w:r w:rsidR="003E43A9" w:rsidRPr="00EC2B0B">
        <w:rPr>
          <w:color w:val="4472C4" w:themeColor="accent1"/>
        </w:rPr>
        <w:t xml:space="preserve">the </w:t>
      </w:r>
      <w:r w:rsidR="00F35617" w:rsidRPr="00A83970">
        <w:rPr>
          <w:color w:val="4472C4" w:themeColor="accent1"/>
        </w:rPr>
        <w:t>senior officer</w:t>
      </w:r>
      <w:r w:rsidR="00F35617" w:rsidRPr="00C53F0C">
        <w:rPr>
          <w:color w:val="4472C4" w:themeColor="accent1"/>
        </w:rPr>
        <w:t xml:space="preserve">, </w:t>
      </w:r>
      <w:r w:rsidR="00BA52A4" w:rsidRPr="00A83970">
        <w:rPr>
          <w:color w:val="4472C4" w:themeColor="accent1"/>
        </w:rPr>
        <w:t xml:space="preserve">Responsible </w:t>
      </w:r>
      <w:r w:rsidR="2C2DEC01" w:rsidRPr="00A83970">
        <w:rPr>
          <w:color w:val="4472C4" w:themeColor="accent1"/>
        </w:rPr>
        <w:t>M</w:t>
      </w:r>
      <w:r w:rsidR="00BA52A4" w:rsidRPr="00A83970">
        <w:rPr>
          <w:color w:val="4472C4" w:themeColor="accent1"/>
        </w:rPr>
        <w:t>embers</w:t>
      </w:r>
      <w:r w:rsidR="00BA7E15" w:rsidRPr="00A83970">
        <w:rPr>
          <w:color w:val="4472C4" w:themeColor="accent1"/>
        </w:rPr>
        <w:t>,</w:t>
      </w:r>
      <w:r w:rsidR="00B96E27" w:rsidRPr="00C53F0C">
        <w:rPr>
          <w:color w:val="4472C4" w:themeColor="accent1"/>
        </w:rPr>
        <w:t xml:space="preserve"> </w:t>
      </w:r>
      <w:r w:rsidR="00554E28" w:rsidRPr="00A83970">
        <w:rPr>
          <w:color w:val="4472C4" w:themeColor="accent1"/>
        </w:rPr>
        <w:t xml:space="preserve">licensed </w:t>
      </w:r>
      <w:r w:rsidR="573A7F56" w:rsidRPr="00A83970">
        <w:rPr>
          <w:color w:val="4472C4" w:themeColor="accent1"/>
        </w:rPr>
        <w:t>professionals</w:t>
      </w:r>
      <w:r w:rsidR="573A7F56" w:rsidRPr="00C53F0C">
        <w:rPr>
          <w:color w:val="4472C4" w:themeColor="accent1"/>
        </w:rPr>
        <w:t>,</w:t>
      </w:r>
      <w:r w:rsidR="573A7F56" w:rsidRPr="00EC2B0B">
        <w:rPr>
          <w:color w:val="4472C4" w:themeColor="accent1"/>
        </w:rPr>
        <w:t xml:space="preserve"> </w:t>
      </w:r>
      <w:r w:rsidR="00C50629" w:rsidRPr="00EC2B0B">
        <w:rPr>
          <w:color w:val="4472C4" w:themeColor="accent1"/>
        </w:rPr>
        <w:t xml:space="preserve">and </w:t>
      </w:r>
      <w:r w:rsidR="573A7F56" w:rsidRPr="00EC2B0B">
        <w:rPr>
          <w:color w:val="4472C4" w:themeColor="accent1"/>
        </w:rPr>
        <w:t>staff</w:t>
      </w:r>
      <w:r w:rsidR="003D31B7" w:rsidRPr="00EC2B0B">
        <w:rPr>
          <w:color w:val="4472C4" w:themeColor="accent1"/>
        </w:rPr>
        <w:t>.</w:t>
      </w:r>
    </w:p>
    <w:p w14:paraId="6557A016" w14:textId="6FBC5597" w:rsidR="006A0CC6" w:rsidRPr="00EC67D5" w:rsidRDefault="006A0CC6" w:rsidP="00850101">
      <w:pPr>
        <w:pStyle w:val="Heading2"/>
      </w:pPr>
      <w:bookmarkStart w:id="93" w:name="_Toc64994967"/>
      <w:bookmarkStart w:id="94" w:name="_Toc64997201"/>
      <w:bookmarkStart w:id="95" w:name="_Toc115776786"/>
      <w:r>
        <w:t>Originals and Copies</w:t>
      </w:r>
      <w:bookmarkEnd w:id="93"/>
      <w:bookmarkEnd w:id="94"/>
      <w:bookmarkEnd w:id="95"/>
    </w:p>
    <w:p w14:paraId="03EDA652" w14:textId="14785FC9" w:rsidR="002F6E00" w:rsidRPr="00C40EDA" w:rsidRDefault="002F6E00" w:rsidP="002F6E00">
      <w:pPr>
        <w:rPr>
          <w:color w:val="0070C0"/>
        </w:rPr>
      </w:pPr>
      <w:r w:rsidRPr="00C40EDA">
        <w:rPr>
          <w:color w:val="0070C0"/>
        </w:rPr>
        <w:t>See Section 4.</w:t>
      </w:r>
      <w:r>
        <w:rPr>
          <w:color w:val="0070C0"/>
        </w:rPr>
        <w:t>9</w:t>
      </w:r>
      <w:r w:rsidRPr="00C40EDA">
        <w:rPr>
          <w:color w:val="0070C0"/>
        </w:rPr>
        <w:t>.</w:t>
      </w:r>
      <w:r>
        <w:rPr>
          <w:color w:val="0070C0"/>
        </w:rPr>
        <w:t>1</w:t>
      </w:r>
      <w:r w:rsidRPr="00C40EDA">
        <w:rPr>
          <w:color w:val="0070C0"/>
        </w:rPr>
        <w:t xml:space="preserve"> of the practice standard </w:t>
      </w:r>
      <w:r w:rsidRPr="00C40EDA">
        <w:rPr>
          <w:i/>
          <w:iCs/>
          <w:color w:val="0070C0"/>
        </w:rPr>
        <w:t>Professional Practice Management Plan</w:t>
      </w:r>
      <w:r w:rsidRPr="00C40EDA">
        <w:rPr>
          <w:color w:val="0070C0"/>
        </w:rPr>
        <w:t>.</w:t>
      </w:r>
    </w:p>
    <w:p w14:paraId="5F38ECE4" w14:textId="5037DA34" w:rsidR="00563B0C" w:rsidRDefault="002F6E00" w:rsidP="00563B0C">
      <w:r w:rsidRPr="00C40EDA">
        <w:rPr>
          <w:color w:val="0070C0"/>
        </w:rPr>
        <w:t>This section</w:t>
      </w:r>
      <w:r>
        <w:rPr>
          <w:color w:val="0070C0"/>
        </w:rPr>
        <w:t xml:space="preserve"> ensure</w:t>
      </w:r>
      <w:r w:rsidR="00D64070">
        <w:rPr>
          <w:color w:val="0070C0"/>
        </w:rPr>
        <w:t>s</w:t>
      </w:r>
      <w:r>
        <w:rPr>
          <w:color w:val="0070C0"/>
        </w:rPr>
        <w:t xml:space="preserve"> </w:t>
      </w:r>
      <w:r w:rsidR="00D64070">
        <w:rPr>
          <w:color w:val="0070C0"/>
        </w:rPr>
        <w:t>PWPs</w:t>
      </w:r>
      <w:r w:rsidR="00563B0C">
        <w:rPr>
          <w:color w:val="0070C0"/>
        </w:rPr>
        <w:t xml:space="preserve"> and other documents required in the practices of the professions are controlled and </w:t>
      </w:r>
      <w:r w:rsidR="00FB0FF7">
        <w:rPr>
          <w:color w:val="0070C0"/>
        </w:rPr>
        <w:t>in</w:t>
      </w:r>
      <w:r w:rsidR="00563B0C">
        <w:rPr>
          <w:color w:val="0070C0"/>
        </w:rPr>
        <w:t xml:space="preserve"> compliance with</w:t>
      </w:r>
      <w:r w:rsidR="00C53F0C">
        <w:rPr>
          <w:color w:val="0070C0"/>
        </w:rPr>
        <w:t xml:space="preserve"> the practice standard</w:t>
      </w:r>
      <w:r w:rsidR="00563B0C">
        <w:rPr>
          <w:color w:val="0070C0"/>
        </w:rPr>
        <w:t xml:space="preserve"> </w:t>
      </w:r>
      <w:hyperlink r:id="rId22" w:history="1">
        <w:r w:rsidR="00563B0C" w:rsidRPr="00A83970">
          <w:rPr>
            <w:rStyle w:val="Hyperlink"/>
            <w:i/>
            <w:iCs/>
            <w:u w:val="none"/>
          </w:rPr>
          <w:t>Authenticating Professional Work Products</w:t>
        </w:r>
      </w:hyperlink>
      <w:r w:rsidR="00563B0C">
        <w:t xml:space="preserve">. </w:t>
      </w:r>
    </w:p>
    <w:p w14:paraId="1F4264A4" w14:textId="422C0506" w:rsidR="009B62C3" w:rsidRDefault="009B62C3" w:rsidP="00850101">
      <w:pPr>
        <w:pStyle w:val="Heading2"/>
      </w:pPr>
      <w:bookmarkStart w:id="96" w:name="_Toc64994968"/>
      <w:bookmarkStart w:id="97" w:name="_Toc64997202"/>
      <w:bookmarkStart w:id="98" w:name="_Toc73949207"/>
      <w:bookmarkStart w:id="99" w:name="_Toc73952006"/>
      <w:bookmarkStart w:id="100" w:name="_Toc115776787"/>
      <w:r>
        <w:t>Revision Control and Transmittals</w:t>
      </w:r>
      <w:bookmarkEnd w:id="96"/>
      <w:bookmarkEnd w:id="97"/>
      <w:bookmarkEnd w:id="98"/>
      <w:bookmarkEnd w:id="99"/>
      <w:bookmarkEnd w:id="100"/>
    </w:p>
    <w:p w14:paraId="789F798A" w14:textId="77777777" w:rsidR="00683B05" w:rsidRDefault="00563B0C" w:rsidP="00563B0C">
      <w:pPr>
        <w:rPr>
          <w:color w:val="0070C0"/>
        </w:rPr>
      </w:pPr>
      <w:r w:rsidRPr="00C40EDA">
        <w:rPr>
          <w:color w:val="0070C0"/>
        </w:rPr>
        <w:t>See Section 4.</w:t>
      </w:r>
      <w:r>
        <w:rPr>
          <w:color w:val="0070C0"/>
        </w:rPr>
        <w:t>9</w:t>
      </w:r>
      <w:r w:rsidRPr="00C40EDA">
        <w:rPr>
          <w:color w:val="0070C0"/>
        </w:rPr>
        <w:t>.</w:t>
      </w:r>
      <w:r>
        <w:rPr>
          <w:color w:val="0070C0"/>
        </w:rPr>
        <w:t>2</w:t>
      </w:r>
      <w:r w:rsidRPr="00C40EDA">
        <w:rPr>
          <w:color w:val="0070C0"/>
        </w:rPr>
        <w:t xml:space="preserve"> of the practice standard </w:t>
      </w:r>
      <w:r w:rsidRPr="00C40EDA">
        <w:rPr>
          <w:i/>
          <w:iCs/>
          <w:color w:val="0070C0"/>
        </w:rPr>
        <w:t>Professional Practice Management Plan</w:t>
      </w:r>
      <w:r w:rsidRPr="00C40EDA">
        <w:rPr>
          <w:color w:val="0070C0"/>
        </w:rPr>
        <w:t>.</w:t>
      </w:r>
      <w:r>
        <w:rPr>
          <w:color w:val="0070C0"/>
        </w:rPr>
        <w:t xml:space="preserve"> </w:t>
      </w:r>
    </w:p>
    <w:p w14:paraId="43E01CE9" w14:textId="4F3A7E47" w:rsidR="00563B0C" w:rsidRPr="00C40EDA" w:rsidRDefault="00563B0C" w:rsidP="00563B0C">
      <w:pPr>
        <w:rPr>
          <w:color w:val="0070C0"/>
        </w:rPr>
      </w:pPr>
      <w:r w:rsidRPr="00C40EDA">
        <w:rPr>
          <w:color w:val="0070C0"/>
        </w:rPr>
        <w:t>This section</w:t>
      </w:r>
      <w:r>
        <w:rPr>
          <w:color w:val="0070C0"/>
        </w:rPr>
        <w:t xml:space="preserve"> ensure</w:t>
      </w:r>
      <w:r w:rsidR="00FB0FF7">
        <w:rPr>
          <w:color w:val="0070C0"/>
        </w:rPr>
        <w:t>s</w:t>
      </w:r>
      <w:r w:rsidR="00F642A9">
        <w:rPr>
          <w:color w:val="0070C0"/>
        </w:rPr>
        <w:t xml:space="preserve"> there are processes in place to control revisions and transmittals of professional services outputs</w:t>
      </w:r>
      <w:r w:rsidR="0084794C">
        <w:rPr>
          <w:color w:val="0070C0"/>
        </w:rPr>
        <w:t xml:space="preserve">. In this section, </w:t>
      </w:r>
      <w:r w:rsidR="0084794C" w:rsidRPr="00683B05">
        <w:rPr>
          <w:color w:val="0070C0"/>
        </w:rPr>
        <w:t>refer to procedures</w:t>
      </w:r>
      <w:r w:rsidR="0084794C">
        <w:rPr>
          <w:color w:val="0070C0"/>
        </w:rPr>
        <w:t xml:space="preserve"> or describe how the permit holder </w:t>
      </w:r>
      <w:r w:rsidR="002D2A7F">
        <w:rPr>
          <w:color w:val="0070C0"/>
        </w:rPr>
        <w:t>issues engineering and geoscience outputs and how the revisions are controlled.</w:t>
      </w:r>
    </w:p>
    <w:p w14:paraId="40C9689E" w14:textId="7890E4F3" w:rsidR="009B62C3" w:rsidRDefault="00812171" w:rsidP="00850101">
      <w:pPr>
        <w:pStyle w:val="Heading2"/>
      </w:pPr>
      <w:bookmarkStart w:id="101" w:name="_Ref90452384"/>
      <w:bookmarkStart w:id="102" w:name="_Toc115776788"/>
      <w:r>
        <w:lastRenderedPageBreak/>
        <w:t>Retention</w:t>
      </w:r>
      <w:bookmarkEnd w:id="101"/>
      <w:bookmarkEnd w:id="102"/>
    </w:p>
    <w:p w14:paraId="459A5E5D" w14:textId="77777777" w:rsidR="00683B05" w:rsidRDefault="002D2A7F" w:rsidP="009B62C3">
      <w:pPr>
        <w:rPr>
          <w:color w:val="0070C0"/>
        </w:rPr>
      </w:pPr>
      <w:r w:rsidRPr="00C40EDA">
        <w:rPr>
          <w:color w:val="0070C0"/>
        </w:rPr>
        <w:t>See Section 4.</w:t>
      </w:r>
      <w:r>
        <w:rPr>
          <w:color w:val="0070C0"/>
        </w:rPr>
        <w:t>9</w:t>
      </w:r>
      <w:r w:rsidRPr="00C40EDA">
        <w:rPr>
          <w:color w:val="0070C0"/>
        </w:rPr>
        <w:t>.</w:t>
      </w:r>
      <w:r>
        <w:rPr>
          <w:color w:val="0070C0"/>
        </w:rPr>
        <w:t>3</w:t>
      </w:r>
      <w:r w:rsidRPr="00C40EDA">
        <w:rPr>
          <w:color w:val="0070C0"/>
        </w:rPr>
        <w:t xml:space="preserve"> of the practice standard </w:t>
      </w:r>
      <w:r w:rsidRPr="00C40EDA">
        <w:rPr>
          <w:i/>
          <w:iCs/>
          <w:color w:val="0070C0"/>
        </w:rPr>
        <w:t>Professional Practice Management Plan</w:t>
      </w:r>
      <w:r w:rsidRPr="00C40EDA">
        <w:rPr>
          <w:color w:val="0070C0"/>
        </w:rPr>
        <w:t>.</w:t>
      </w:r>
      <w:r>
        <w:rPr>
          <w:color w:val="0070C0"/>
        </w:rPr>
        <w:t xml:space="preserve"> </w:t>
      </w:r>
    </w:p>
    <w:p w14:paraId="64DAD7D9" w14:textId="5C872178" w:rsidR="002D2A7F" w:rsidRDefault="002D2A7F" w:rsidP="009B62C3">
      <w:r w:rsidRPr="00C40EDA">
        <w:rPr>
          <w:color w:val="0070C0"/>
        </w:rPr>
        <w:t>This section</w:t>
      </w:r>
      <w:r>
        <w:rPr>
          <w:color w:val="0070C0"/>
        </w:rPr>
        <w:t xml:space="preserve"> ensure</w:t>
      </w:r>
      <w:r w:rsidR="00FB0FF7">
        <w:rPr>
          <w:color w:val="0070C0"/>
        </w:rPr>
        <w:t>s</w:t>
      </w:r>
      <w:r>
        <w:rPr>
          <w:color w:val="0070C0"/>
        </w:rPr>
        <w:t xml:space="preserve"> </w:t>
      </w:r>
      <w:r w:rsidR="00450539">
        <w:rPr>
          <w:color w:val="0070C0"/>
        </w:rPr>
        <w:t>adequate retention of professional services outputs</w:t>
      </w:r>
      <w:r w:rsidR="00C53F0C">
        <w:rPr>
          <w:color w:val="0070C0"/>
        </w:rPr>
        <w:t>. T</w:t>
      </w:r>
      <w:r w:rsidR="00450539">
        <w:rPr>
          <w:color w:val="0070C0"/>
        </w:rPr>
        <w:t xml:space="preserve">his may also </w:t>
      </w:r>
      <w:r w:rsidR="00450539" w:rsidRPr="00683B05">
        <w:rPr>
          <w:color w:val="0070C0"/>
        </w:rPr>
        <w:t>include</w:t>
      </w:r>
      <w:r w:rsidR="00450539">
        <w:rPr>
          <w:color w:val="0070C0"/>
        </w:rPr>
        <w:t xml:space="preserve"> </w:t>
      </w:r>
      <w:r w:rsidR="00683B05">
        <w:rPr>
          <w:color w:val="0070C0"/>
        </w:rPr>
        <w:t xml:space="preserve">the retention of </w:t>
      </w:r>
      <w:r w:rsidR="00450539">
        <w:rPr>
          <w:color w:val="0070C0"/>
        </w:rPr>
        <w:t>information used to create the outputs, such as specifications</w:t>
      </w:r>
      <w:r w:rsidR="00BB2535">
        <w:rPr>
          <w:color w:val="0070C0"/>
        </w:rPr>
        <w:t xml:space="preserve"> or</w:t>
      </w:r>
      <w:r w:rsidR="00450539">
        <w:rPr>
          <w:color w:val="0070C0"/>
        </w:rPr>
        <w:t xml:space="preserve"> related contracted information. Include </w:t>
      </w:r>
      <w:r w:rsidR="009C7223">
        <w:rPr>
          <w:color w:val="0070C0"/>
        </w:rPr>
        <w:t xml:space="preserve">relevant regulations, standards, and codes, and consider the lifespan of </w:t>
      </w:r>
      <w:r w:rsidR="00FB0FF7">
        <w:rPr>
          <w:color w:val="0070C0"/>
        </w:rPr>
        <w:t>PWPs</w:t>
      </w:r>
      <w:r w:rsidR="009C7223">
        <w:rPr>
          <w:color w:val="0070C0"/>
        </w:rPr>
        <w:t xml:space="preserve">. </w:t>
      </w:r>
      <w:r w:rsidR="00BB2535">
        <w:rPr>
          <w:color w:val="0070C0"/>
        </w:rPr>
        <w:t xml:space="preserve">You must also explain </w:t>
      </w:r>
      <w:r w:rsidR="009C7223">
        <w:rPr>
          <w:color w:val="0070C0"/>
        </w:rPr>
        <w:t>how copies of PWPs are provided to employees or contractors in case of a claim made against them.</w:t>
      </w:r>
    </w:p>
    <w:p w14:paraId="0FE4D921" w14:textId="3C9AEC4B" w:rsidR="009B62C3" w:rsidRDefault="009B62C3" w:rsidP="00850101">
      <w:pPr>
        <w:pStyle w:val="Heading2"/>
      </w:pPr>
      <w:bookmarkStart w:id="103" w:name="_Toc64994970"/>
      <w:bookmarkStart w:id="104" w:name="_Toc64997204"/>
      <w:bookmarkStart w:id="105" w:name="_Toc115776789"/>
      <w:r>
        <w:t>Storage and Disposal</w:t>
      </w:r>
      <w:bookmarkEnd w:id="103"/>
      <w:bookmarkEnd w:id="104"/>
      <w:bookmarkEnd w:id="105"/>
    </w:p>
    <w:p w14:paraId="406F93B1" w14:textId="77777777" w:rsidR="00683B05" w:rsidRDefault="008A3FB9" w:rsidP="008A3FB9">
      <w:pPr>
        <w:rPr>
          <w:color w:val="0070C0"/>
        </w:rPr>
      </w:pPr>
      <w:r w:rsidRPr="00C40EDA">
        <w:rPr>
          <w:color w:val="0070C0"/>
        </w:rPr>
        <w:t>See Section 4.</w:t>
      </w:r>
      <w:r>
        <w:rPr>
          <w:color w:val="0070C0"/>
        </w:rPr>
        <w:t>9</w:t>
      </w:r>
      <w:r w:rsidRPr="00C40EDA">
        <w:rPr>
          <w:color w:val="0070C0"/>
        </w:rPr>
        <w:t>.</w:t>
      </w:r>
      <w:r w:rsidR="00EC2B0B">
        <w:rPr>
          <w:color w:val="0070C0"/>
        </w:rPr>
        <w:t>4</w:t>
      </w:r>
      <w:r w:rsidRPr="00C40EDA">
        <w:rPr>
          <w:color w:val="0070C0"/>
        </w:rPr>
        <w:t xml:space="preserve"> of the practice standard </w:t>
      </w:r>
      <w:r w:rsidRPr="00C40EDA">
        <w:rPr>
          <w:i/>
          <w:iCs/>
          <w:color w:val="0070C0"/>
        </w:rPr>
        <w:t>Professional Practice Management Plan</w:t>
      </w:r>
      <w:r w:rsidRPr="00C40EDA">
        <w:rPr>
          <w:color w:val="0070C0"/>
        </w:rPr>
        <w:t>.</w:t>
      </w:r>
      <w:r>
        <w:rPr>
          <w:color w:val="0070C0"/>
        </w:rPr>
        <w:t xml:space="preserve"> </w:t>
      </w:r>
    </w:p>
    <w:p w14:paraId="73F6087C" w14:textId="05403004" w:rsidR="008A3FB9" w:rsidRPr="008A3FB9" w:rsidRDefault="00D20360" w:rsidP="008A3FB9">
      <w:r>
        <w:rPr>
          <w:color w:val="0070C0"/>
        </w:rPr>
        <w:t>In</w:t>
      </w:r>
      <w:r w:rsidR="008A3FB9" w:rsidRPr="00C40EDA">
        <w:rPr>
          <w:color w:val="0070C0"/>
        </w:rPr>
        <w:t xml:space="preserve"> this section</w:t>
      </w:r>
      <w:r>
        <w:rPr>
          <w:color w:val="0070C0"/>
        </w:rPr>
        <w:t>,</w:t>
      </w:r>
      <w:r w:rsidR="008A3FB9">
        <w:rPr>
          <w:color w:val="0070C0"/>
        </w:rPr>
        <w:t xml:space="preserve"> </w:t>
      </w:r>
      <w:r>
        <w:rPr>
          <w:color w:val="0070C0"/>
        </w:rPr>
        <w:t xml:space="preserve">describe how </w:t>
      </w:r>
      <w:r w:rsidR="008A3FB9">
        <w:rPr>
          <w:color w:val="0070C0"/>
        </w:rPr>
        <w:t>professional services outputs are stored and disposed</w:t>
      </w:r>
      <w:r>
        <w:rPr>
          <w:color w:val="0070C0"/>
        </w:rPr>
        <w:t xml:space="preserve"> of</w:t>
      </w:r>
      <w:r w:rsidR="00F873BB">
        <w:rPr>
          <w:color w:val="0070C0"/>
        </w:rPr>
        <w:t xml:space="preserve">, including storage format. </w:t>
      </w:r>
      <w:r w:rsidR="008A3FB9">
        <w:rPr>
          <w:color w:val="0070C0"/>
        </w:rPr>
        <w:t xml:space="preserve">To protect </w:t>
      </w:r>
      <w:r>
        <w:rPr>
          <w:color w:val="0070C0"/>
        </w:rPr>
        <w:t xml:space="preserve">the </w:t>
      </w:r>
      <w:r w:rsidR="008A3FB9">
        <w:rPr>
          <w:color w:val="0070C0"/>
        </w:rPr>
        <w:t xml:space="preserve">integrity of the outputs, </w:t>
      </w:r>
      <w:r w:rsidR="00F873BB">
        <w:rPr>
          <w:color w:val="0070C0"/>
        </w:rPr>
        <w:t xml:space="preserve">permit holders should also </w:t>
      </w:r>
      <w:r>
        <w:rPr>
          <w:color w:val="0070C0"/>
        </w:rPr>
        <w:t xml:space="preserve">describe </w:t>
      </w:r>
      <w:r w:rsidR="00F873BB">
        <w:rPr>
          <w:color w:val="0070C0"/>
        </w:rPr>
        <w:t>what protections are in place for storage security.</w:t>
      </w:r>
      <w:r w:rsidR="00185F9A" w:rsidRPr="00185F9A">
        <w:rPr>
          <w:color w:val="0070C0"/>
        </w:rPr>
        <w:t xml:space="preserve"> </w:t>
      </w:r>
      <w:r w:rsidR="00185F9A">
        <w:rPr>
          <w:color w:val="0070C0"/>
        </w:rPr>
        <w:t>Include relevant regulations, standards, and codes.</w:t>
      </w:r>
    </w:p>
    <w:sectPr w:rsidR="008A3FB9" w:rsidRPr="008A3FB9" w:rsidSect="005A433D">
      <w:footerReference w:type="default" r:id="rId2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F7AC" w14:textId="77777777" w:rsidR="00963E58" w:rsidRDefault="00963E58" w:rsidP="002644B0">
      <w:pPr>
        <w:spacing w:after="0" w:line="240" w:lineRule="auto"/>
      </w:pPr>
      <w:r>
        <w:separator/>
      </w:r>
    </w:p>
  </w:endnote>
  <w:endnote w:type="continuationSeparator" w:id="0">
    <w:p w14:paraId="12E26CB5" w14:textId="77777777" w:rsidR="00963E58" w:rsidRDefault="00963E58" w:rsidP="002644B0">
      <w:pPr>
        <w:spacing w:after="0" w:line="240" w:lineRule="auto"/>
      </w:pPr>
      <w:r>
        <w:continuationSeparator/>
      </w:r>
    </w:p>
  </w:endnote>
  <w:endnote w:type="continuationNotice" w:id="1">
    <w:p w14:paraId="753F46A2" w14:textId="77777777" w:rsidR="00963E58" w:rsidRDefault="00963E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395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19AFE" w14:textId="273F052B" w:rsidR="00F705A5" w:rsidRDefault="00216C4D" w:rsidP="000E1083">
        <w:pPr>
          <w:pStyle w:val="Footer"/>
        </w:pPr>
        <w:r>
          <w:t>November</w:t>
        </w:r>
        <w:r w:rsidR="00935066">
          <w:t xml:space="preserve"> </w:t>
        </w:r>
        <w:r w:rsidR="00537EF8">
          <w:t>2022</w:t>
        </w:r>
        <w:r w:rsidR="000E1083">
          <w:tab/>
        </w:r>
        <w:r w:rsidR="000E1083">
          <w:tab/>
        </w:r>
        <w:fldSimple w:instr="FILENAME \* MERGEFORMAT">
          <w:r w:rsidR="00DE7F45">
            <w:rPr>
              <w:noProof/>
            </w:rPr>
            <w:t xml:space="preserve">PPMP Template </w:t>
          </w:r>
        </w:fldSimple>
        <w:r w:rsidR="00F705A5">
          <w:t xml:space="preserve"> </w:t>
        </w:r>
        <w:r w:rsidR="00893CF8">
          <w:t>P</w:t>
        </w:r>
        <w:r w:rsidR="00F705A5">
          <w:t xml:space="preserve">AGE </w:t>
        </w:r>
        <w:r w:rsidR="00F705A5">
          <w:fldChar w:fldCharType="begin"/>
        </w:r>
        <w:r w:rsidR="00F705A5">
          <w:instrText xml:space="preserve"> PAGE   \* MERGEFORMAT </w:instrText>
        </w:r>
        <w:r w:rsidR="00F705A5">
          <w:fldChar w:fldCharType="separate"/>
        </w:r>
        <w:r w:rsidR="00F705A5">
          <w:rPr>
            <w:noProof/>
          </w:rPr>
          <w:t>2</w:t>
        </w:r>
        <w:r w:rsidR="00F705A5">
          <w:rPr>
            <w:noProof/>
          </w:rPr>
          <w:fldChar w:fldCharType="end"/>
        </w:r>
      </w:p>
    </w:sdtContent>
  </w:sdt>
  <w:p w14:paraId="43281DA5" w14:textId="499ADF34" w:rsidR="00F705A5" w:rsidRDefault="00F70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230C" w14:textId="77777777" w:rsidR="00963E58" w:rsidRDefault="00963E58" w:rsidP="002644B0">
      <w:pPr>
        <w:spacing w:after="0" w:line="240" w:lineRule="auto"/>
      </w:pPr>
      <w:r>
        <w:separator/>
      </w:r>
    </w:p>
  </w:footnote>
  <w:footnote w:type="continuationSeparator" w:id="0">
    <w:p w14:paraId="6A3EAC43" w14:textId="77777777" w:rsidR="00963E58" w:rsidRDefault="00963E58" w:rsidP="002644B0">
      <w:pPr>
        <w:spacing w:after="0" w:line="240" w:lineRule="auto"/>
      </w:pPr>
      <w:r>
        <w:continuationSeparator/>
      </w:r>
    </w:p>
  </w:footnote>
  <w:footnote w:type="continuationNotice" w:id="1">
    <w:p w14:paraId="61BA5957" w14:textId="77777777" w:rsidR="00963E58" w:rsidRDefault="00963E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A98"/>
    <w:multiLevelType w:val="hybridMultilevel"/>
    <w:tmpl w:val="38DE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0F82"/>
    <w:multiLevelType w:val="hybridMultilevel"/>
    <w:tmpl w:val="4172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1DC"/>
    <w:multiLevelType w:val="hybridMultilevel"/>
    <w:tmpl w:val="A36AA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D1A3E"/>
    <w:multiLevelType w:val="hybridMultilevel"/>
    <w:tmpl w:val="E534B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33757"/>
    <w:multiLevelType w:val="hybridMultilevel"/>
    <w:tmpl w:val="8010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47CBA"/>
    <w:multiLevelType w:val="multilevel"/>
    <w:tmpl w:val="E6EC6CC4"/>
    <w:styleLink w:val="Headings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Heading8"/>
      <w:lvlText w:val="%1.%2.%3.%4.%5.%6.%7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4F2D8E"/>
    <w:multiLevelType w:val="hybridMultilevel"/>
    <w:tmpl w:val="B9C2BD3A"/>
    <w:lvl w:ilvl="0" w:tplc="F6A6CA9C">
      <w:numFmt w:val="bullet"/>
      <w:lvlText w:val=""/>
      <w:lvlJc w:val="left"/>
      <w:pPr>
        <w:ind w:left="119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F341596">
      <w:numFmt w:val="bullet"/>
      <w:lvlText w:val="•"/>
      <w:lvlJc w:val="left"/>
      <w:pPr>
        <w:ind w:left="1178" w:hanging="361"/>
      </w:pPr>
      <w:rPr>
        <w:rFonts w:hint="default"/>
      </w:rPr>
    </w:lvl>
    <w:lvl w:ilvl="2" w:tplc="703C1816">
      <w:numFmt w:val="bullet"/>
      <w:lvlText w:val="•"/>
      <w:lvlJc w:val="left"/>
      <w:pPr>
        <w:ind w:left="2236" w:hanging="361"/>
      </w:pPr>
      <w:rPr>
        <w:rFonts w:hint="default"/>
      </w:rPr>
    </w:lvl>
    <w:lvl w:ilvl="3" w:tplc="66FC5A72">
      <w:numFmt w:val="bullet"/>
      <w:lvlText w:val="•"/>
      <w:lvlJc w:val="left"/>
      <w:pPr>
        <w:ind w:left="3294" w:hanging="361"/>
      </w:pPr>
      <w:rPr>
        <w:rFonts w:hint="default"/>
      </w:rPr>
    </w:lvl>
    <w:lvl w:ilvl="4" w:tplc="1E9814D4">
      <w:numFmt w:val="bullet"/>
      <w:lvlText w:val="•"/>
      <w:lvlJc w:val="left"/>
      <w:pPr>
        <w:ind w:left="4352" w:hanging="361"/>
      </w:pPr>
      <w:rPr>
        <w:rFonts w:hint="default"/>
      </w:rPr>
    </w:lvl>
    <w:lvl w:ilvl="5" w:tplc="6FD47538">
      <w:numFmt w:val="bullet"/>
      <w:lvlText w:val="•"/>
      <w:lvlJc w:val="left"/>
      <w:pPr>
        <w:ind w:left="5410" w:hanging="361"/>
      </w:pPr>
      <w:rPr>
        <w:rFonts w:hint="default"/>
      </w:rPr>
    </w:lvl>
    <w:lvl w:ilvl="6" w:tplc="60AC1BCC">
      <w:numFmt w:val="bullet"/>
      <w:lvlText w:val="•"/>
      <w:lvlJc w:val="left"/>
      <w:pPr>
        <w:ind w:left="6468" w:hanging="361"/>
      </w:pPr>
      <w:rPr>
        <w:rFonts w:hint="default"/>
      </w:rPr>
    </w:lvl>
    <w:lvl w:ilvl="7" w:tplc="C8CA9DCC">
      <w:numFmt w:val="bullet"/>
      <w:lvlText w:val="•"/>
      <w:lvlJc w:val="left"/>
      <w:pPr>
        <w:ind w:left="7526" w:hanging="361"/>
      </w:pPr>
      <w:rPr>
        <w:rFonts w:hint="default"/>
      </w:rPr>
    </w:lvl>
    <w:lvl w:ilvl="8" w:tplc="19B6C4F0">
      <w:numFmt w:val="bullet"/>
      <w:lvlText w:val="•"/>
      <w:lvlJc w:val="left"/>
      <w:pPr>
        <w:ind w:left="8584" w:hanging="361"/>
      </w:pPr>
      <w:rPr>
        <w:rFonts w:hint="default"/>
      </w:rPr>
    </w:lvl>
  </w:abstractNum>
  <w:abstractNum w:abstractNumId="7" w15:restartNumberingAfterBreak="0">
    <w:nsid w:val="1DE8125A"/>
    <w:multiLevelType w:val="hybridMultilevel"/>
    <w:tmpl w:val="996C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1456B"/>
    <w:multiLevelType w:val="hybridMultilevel"/>
    <w:tmpl w:val="CC1AA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A5567"/>
    <w:multiLevelType w:val="hybridMultilevel"/>
    <w:tmpl w:val="30801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53FF5"/>
    <w:multiLevelType w:val="hybridMultilevel"/>
    <w:tmpl w:val="0C86D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D62E9"/>
    <w:multiLevelType w:val="hybridMultilevel"/>
    <w:tmpl w:val="8E0E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252F7"/>
    <w:multiLevelType w:val="hybridMultilevel"/>
    <w:tmpl w:val="6708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81CB4"/>
    <w:multiLevelType w:val="hybridMultilevel"/>
    <w:tmpl w:val="EC62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6031E"/>
    <w:multiLevelType w:val="hybridMultilevel"/>
    <w:tmpl w:val="8E04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01495"/>
    <w:multiLevelType w:val="hybridMultilevel"/>
    <w:tmpl w:val="9CD6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A70A1"/>
    <w:multiLevelType w:val="hybridMultilevel"/>
    <w:tmpl w:val="35E2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F216C"/>
    <w:multiLevelType w:val="hybridMultilevel"/>
    <w:tmpl w:val="D4D4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9000B"/>
    <w:multiLevelType w:val="hybridMultilevel"/>
    <w:tmpl w:val="B930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5027D"/>
    <w:multiLevelType w:val="hybridMultilevel"/>
    <w:tmpl w:val="6748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57546"/>
    <w:multiLevelType w:val="hybridMultilevel"/>
    <w:tmpl w:val="C3EE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E482A"/>
    <w:multiLevelType w:val="hybridMultilevel"/>
    <w:tmpl w:val="DF36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851A1"/>
    <w:multiLevelType w:val="hybridMultilevel"/>
    <w:tmpl w:val="C2061C5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7C020B1"/>
    <w:multiLevelType w:val="hybridMultilevel"/>
    <w:tmpl w:val="B0E8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37B87"/>
    <w:multiLevelType w:val="multilevel"/>
    <w:tmpl w:val="6510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BB58F4"/>
    <w:multiLevelType w:val="hybridMultilevel"/>
    <w:tmpl w:val="65D4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9734B"/>
    <w:multiLevelType w:val="hybridMultilevel"/>
    <w:tmpl w:val="CF76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74620"/>
    <w:multiLevelType w:val="multilevel"/>
    <w:tmpl w:val="DF3A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3D05E4"/>
    <w:multiLevelType w:val="hybridMultilevel"/>
    <w:tmpl w:val="D7AC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D3169"/>
    <w:multiLevelType w:val="hybridMultilevel"/>
    <w:tmpl w:val="8034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3767C"/>
    <w:multiLevelType w:val="hybridMultilevel"/>
    <w:tmpl w:val="8E967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0181741">
    <w:abstractNumId w:val="18"/>
  </w:num>
  <w:num w:numId="2" w16cid:durableId="132218490">
    <w:abstractNumId w:val="1"/>
  </w:num>
  <w:num w:numId="3" w16cid:durableId="1286932573">
    <w:abstractNumId w:val="29"/>
  </w:num>
  <w:num w:numId="4" w16cid:durableId="178589976">
    <w:abstractNumId w:val="15"/>
  </w:num>
  <w:num w:numId="5" w16cid:durableId="629362879">
    <w:abstractNumId w:val="23"/>
  </w:num>
  <w:num w:numId="6" w16cid:durableId="1030032243">
    <w:abstractNumId w:val="16"/>
  </w:num>
  <w:num w:numId="7" w16cid:durableId="1245259714">
    <w:abstractNumId w:val="7"/>
  </w:num>
  <w:num w:numId="8" w16cid:durableId="1474635205">
    <w:abstractNumId w:val="22"/>
  </w:num>
  <w:num w:numId="9" w16cid:durableId="1706977254">
    <w:abstractNumId w:val="21"/>
  </w:num>
  <w:num w:numId="10" w16cid:durableId="503712566">
    <w:abstractNumId w:val="9"/>
  </w:num>
  <w:num w:numId="11" w16cid:durableId="367998784">
    <w:abstractNumId w:val="2"/>
  </w:num>
  <w:num w:numId="12" w16cid:durableId="2000381204">
    <w:abstractNumId w:val="10"/>
  </w:num>
  <w:num w:numId="13" w16cid:durableId="2071494025">
    <w:abstractNumId w:val="19"/>
  </w:num>
  <w:num w:numId="14" w16cid:durableId="227960875">
    <w:abstractNumId w:val="25"/>
  </w:num>
  <w:num w:numId="15" w16cid:durableId="377171446">
    <w:abstractNumId w:val="8"/>
  </w:num>
  <w:num w:numId="16" w16cid:durableId="1464270907">
    <w:abstractNumId w:val="0"/>
  </w:num>
  <w:num w:numId="17" w16cid:durableId="532571442">
    <w:abstractNumId w:val="13"/>
  </w:num>
  <w:num w:numId="18" w16cid:durableId="745956480">
    <w:abstractNumId w:val="5"/>
  </w:num>
  <w:num w:numId="19" w16cid:durableId="348139470">
    <w:abstractNumId w:val="5"/>
    <w:lvlOverride w:ilvl="0">
      <w:lvl w:ilvl="0">
        <w:start w:val="1"/>
        <w:numFmt w:val="decimal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602" w:hanging="43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76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%8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4320" w:hanging="1440"/>
        </w:pPr>
        <w:rPr>
          <w:rFonts w:hint="default"/>
        </w:rPr>
      </w:lvl>
    </w:lvlOverride>
  </w:num>
  <w:num w:numId="20" w16cid:durableId="212735584">
    <w:abstractNumId w:val="5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%1.%2.%3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%1.%2.%3.%4.%5.%6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%8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pStyle w:val="Heading9"/>
        <w:lvlText w:val="%1.%2.%3.%4.%5.%6.%7.%8.%9"/>
        <w:lvlJc w:val="left"/>
        <w:pPr>
          <w:ind w:left="4320" w:hanging="1440"/>
        </w:pPr>
        <w:rPr>
          <w:rFonts w:hint="default"/>
        </w:rPr>
      </w:lvl>
    </w:lvlOverride>
  </w:num>
  <w:num w:numId="21" w16cid:durableId="582687478">
    <w:abstractNumId w:val="12"/>
  </w:num>
  <w:num w:numId="22" w16cid:durableId="1056047336">
    <w:abstractNumId w:val="28"/>
  </w:num>
  <w:num w:numId="23" w16cid:durableId="1107895511">
    <w:abstractNumId w:val="24"/>
  </w:num>
  <w:num w:numId="24" w16cid:durableId="1121535228">
    <w:abstractNumId w:val="27"/>
  </w:num>
  <w:num w:numId="25" w16cid:durableId="1927304190">
    <w:abstractNumId w:val="14"/>
  </w:num>
  <w:num w:numId="26" w16cid:durableId="28726196">
    <w:abstractNumId w:val="4"/>
  </w:num>
  <w:num w:numId="27" w16cid:durableId="1161198769">
    <w:abstractNumId w:val="3"/>
  </w:num>
  <w:num w:numId="28" w16cid:durableId="804548058">
    <w:abstractNumId w:val="6"/>
  </w:num>
  <w:num w:numId="29" w16cid:durableId="834759056">
    <w:abstractNumId w:val="20"/>
  </w:num>
  <w:num w:numId="30" w16cid:durableId="2325051">
    <w:abstractNumId w:val="30"/>
  </w:num>
  <w:num w:numId="31" w16cid:durableId="2004972657">
    <w:abstractNumId w:val="17"/>
  </w:num>
  <w:num w:numId="32" w16cid:durableId="707098186">
    <w:abstractNumId w:val="11"/>
  </w:num>
  <w:num w:numId="33" w16cid:durableId="1537428685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2A"/>
    <w:rsid w:val="00001264"/>
    <w:rsid w:val="00001AFA"/>
    <w:rsid w:val="00001B38"/>
    <w:rsid w:val="00001CEC"/>
    <w:rsid w:val="0000241F"/>
    <w:rsid w:val="000034E3"/>
    <w:rsid w:val="00003563"/>
    <w:rsid w:val="00003613"/>
    <w:rsid w:val="00003A26"/>
    <w:rsid w:val="00003AC5"/>
    <w:rsid w:val="00003B09"/>
    <w:rsid w:val="00003D97"/>
    <w:rsid w:val="0000431B"/>
    <w:rsid w:val="0000540E"/>
    <w:rsid w:val="000059AB"/>
    <w:rsid w:val="0000606E"/>
    <w:rsid w:val="00006130"/>
    <w:rsid w:val="0000635B"/>
    <w:rsid w:val="0000661E"/>
    <w:rsid w:val="000068F1"/>
    <w:rsid w:val="0000695B"/>
    <w:rsid w:val="00006E9D"/>
    <w:rsid w:val="0000719C"/>
    <w:rsid w:val="000071EB"/>
    <w:rsid w:val="00007596"/>
    <w:rsid w:val="000075A3"/>
    <w:rsid w:val="000079C3"/>
    <w:rsid w:val="00007D93"/>
    <w:rsid w:val="00010222"/>
    <w:rsid w:val="0001084C"/>
    <w:rsid w:val="00010C38"/>
    <w:rsid w:val="000112B2"/>
    <w:rsid w:val="000114E9"/>
    <w:rsid w:val="00011895"/>
    <w:rsid w:val="00011BF0"/>
    <w:rsid w:val="000130DF"/>
    <w:rsid w:val="0001331D"/>
    <w:rsid w:val="00013586"/>
    <w:rsid w:val="000136E3"/>
    <w:rsid w:val="00013C29"/>
    <w:rsid w:val="000146F0"/>
    <w:rsid w:val="00014A34"/>
    <w:rsid w:val="00014D83"/>
    <w:rsid w:val="000159C9"/>
    <w:rsid w:val="00015C6A"/>
    <w:rsid w:val="00015DA0"/>
    <w:rsid w:val="00015FAC"/>
    <w:rsid w:val="00017122"/>
    <w:rsid w:val="0001788A"/>
    <w:rsid w:val="00017EDE"/>
    <w:rsid w:val="000206D3"/>
    <w:rsid w:val="00020869"/>
    <w:rsid w:val="00021474"/>
    <w:rsid w:val="000215E4"/>
    <w:rsid w:val="00021AFA"/>
    <w:rsid w:val="00021D79"/>
    <w:rsid w:val="00021DC0"/>
    <w:rsid w:val="00021F3B"/>
    <w:rsid w:val="00022061"/>
    <w:rsid w:val="00022140"/>
    <w:rsid w:val="00022E64"/>
    <w:rsid w:val="00023880"/>
    <w:rsid w:val="00023918"/>
    <w:rsid w:val="00023BB0"/>
    <w:rsid w:val="000246D2"/>
    <w:rsid w:val="00024BF2"/>
    <w:rsid w:val="00024DB8"/>
    <w:rsid w:val="00024EA1"/>
    <w:rsid w:val="00024F2F"/>
    <w:rsid w:val="00025228"/>
    <w:rsid w:val="00025701"/>
    <w:rsid w:val="00025E96"/>
    <w:rsid w:val="00026984"/>
    <w:rsid w:val="00027090"/>
    <w:rsid w:val="0002745F"/>
    <w:rsid w:val="000274DC"/>
    <w:rsid w:val="00027EDB"/>
    <w:rsid w:val="00027EF5"/>
    <w:rsid w:val="000301B4"/>
    <w:rsid w:val="00030371"/>
    <w:rsid w:val="00030558"/>
    <w:rsid w:val="00030652"/>
    <w:rsid w:val="00030C11"/>
    <w:rsid w:val="00030E64"/>
    <w:rsid w:val="00031120"/>
    <w:rsid w:val="000312C5"/>
    <w:rsid w:val="00031741"/>
    <w:rsid w:val="00031C05"/>
    <w:rsid w:val="00032374"/>
    <w:rsid w:val="0003255D"/>
    <w:rsid w:val="0003260F"/>
    <w:rsid w:val="000328F3"/>
    <w:rsid w:val="00032B9F"/>
    <w:rsid w:val="00032C17"/>
    <w:rsid w:val="00032F23"/>
    <w:rsid w:val="000338DB"/>
    <w:rsid w:val="000338DE"/>
    <w:rsid w:val="00033AEF"/>
    <w:rsid w:val="00033C21"/>
    <w:rsid w:val="00033DFC"/>
    <w:rsid w:val="0003485F"/>
    <w:rsid w:val="000348EE"/>
    <w:rsid w:val="00034B0C"/>
    <w:rsid w:val="00034D07"/>
    <w:rsid w:val="00034DFA"/>
    <w:rsid w:val="000354DD"/>
    <w:rsid w:val="00035B44"/>
    <w:rsid w:val="00036078"/>
    <w:rsid w:val="00036E31"/>
    <w:rsid w:val="00036FFF"/>
    <w:rsid w:val="00037037"/>
    <w:rsid w:val="0004008C"/>
    <w:rsid w:val="00040457"/>
    <w:rsid w:val="00040A27"/>
    <w:rsid w:val="00040B45"/>
    <w:rsid w:val="000411D0"/>
    <w:rsid w:val="00041687"/>
    <w:rsid w:val="00041C06"/>
    <w:rsid w:val="00041C0E"/>
    <w:rsid w:val="00042A84"/>
    <w:rsid w:val="0004339F"/>
    <w:rsid w:val="000433DB"/>
    <w:rsid w:val="000434BB"/>
    <w:rsid w:val="000434FB"/>
    <w:rsid w:val="00043F20"/>
    <w:rsid w:val="00044459"/>
    <w:rsid w:val="00044966"/>
    <w:rsid w:val="00045115"/>
    <w:rsid w:val="00045D64"/>
    <w:rsid w:val="0004643F"/>
    <w:rsid w:val="00046468"/>
    <w:rsid w:val="000467D0"/>
    <w:rsid w:val="00047A8D"/>
    <w:rsid w:val="0005069D"/>
    <w:rsid w:val="000511D0"/>
    <w:rsid w:val="00051693"/>
    <w:rsid w:val="000516AA"/>
    <w:rsid w:val="00051BF6"/>
    <w:rsid w:val="000523E7"/>
    <w:rsid w:val="00053372"/>
    <w:rsid w:val="0005373E"/>
    <w:rsid w:val="000544A9"/>
    <w:rsid w:val="00054BCF"/>
    <w:rsid w:val="000554E9"/>
    <w:rsid w:val="0005581B"/>
    <w:rsid w:val="0005596C"/>
    <w:rsid w:val="00056679"/>
    <w:rsid w:val="00056686"/>
    <w:rsid w:val="000574AC"/>
    <w:rsid w:val="000575C8"/>
    <w:rsid w:val="00057AB9"/>
    <w:rsid w:val="00060185"/>
    <w:rsid w:val="00060433"/>
    <w:rsid w:val="00060718"/>
    <w:rsid w:val="00060B68"/>
    <w:rsid w:val="00062463"/>
    <w:rsid w:val="00062FB3"/>
    <w:rsid w:val="00063690"/>
    <w:rsid w:val="00063AFD"/>
    <w:rsid w:val="00063D49"/>
    <w:rsid w:val="0006413F"/>
    <w:rsid w:val="00064A85"/>
    <w:rsid w:val="00064A9C"/>
    <w:rsid w:val="00064D2C"/>
    <w:rsid w:val="000657E5"/>
    <w:rsid w:val="0006594C"/>
    <w:rsid w:val="00065BF2"/>
    <w:rsid w:val="000660BC"/>
    <w:rsid w:val="000664CF"/>
    <w:rsid w:val="000668B5"/>
    <w:rsid w:val="00066E07"/>
    <w:rsid w:val="00066FED"/>
    <w:rsid w:val="00067699"/>
    <w:rsid w:val="00067753"/>
    <w:rsid w:val="0006793A"/>
    <w:rsid w:val="000713CB"/>
    <w:rsid w:val="0007150F"/>
    <w:rsid w:val="00071A68"/>
    <w:rsid w:val="00071AFC"/>
    <w:rsid w:val="00072364"/>
    <w:rsid w:val="00073325"/>
    <w:rsid w:val="00073F01"/>
    <w:rsid w:val="00073F04"/>
    <w:rsid w:val="000741FD"/>
    <w:rsid w:val="000750E4"/>
    <w:rsid w:val="00075B38"/>
    <w:rsid w:val="00075D33"/>
    <w:rsid w:val="000765A4"/>
    <w:rsid w:val="000770E4"/>
    <w:rsid w:val="00077217"/>
    <w:rsid w:val="000776EE"/>
    <w:rsid w:val="00077733"/>
    <w:rsid w:val="00077A4C"/>
    <w:rsid w:val="00077ED1"/>
    <w:rsid w:val="0008001E"/>
    <w:rsid w:val="00080396"/>
    <w:rsid w:val="000804FF"/>
    <w:rsid w:val="000809E1"/>
    <w:rsid w:val="00080A25"/>
    <w:rsid w:val="00080B3A"/>
    <w:rsid w:val="00080F57"/>
    <w:rsid w:val="00081428"/>
    <w:rsid w:val="000815F4"/>
    <w:rsid w:val="000820C9"/>
    <w:rsid w:val="000821DA"/>
    <w:rsid w:val="00082224"/>
    <w:rsid w:val="00082698"/>
    <w:rsid w:val="0008275C"/>
    <w:rsid w:val="00082C31"/>
    <w:rsid w:val="0008325E"/>
    <w:rsid w:val="00083649"/>
    <w:rsid w:val="0008380F"/>
    <w:rsid w:val="00084181"/>
    <w:rsid w:val="0008437A"/>
    <w:rsid w:val="00085277"/>
    <w:rsid w:val="000854A1"/>
    <w:rsid w:val="00085BDC"/>
    <w:rsid w:val="00085E9B"/>
    <w:rsid w:val="00085F4C"/>
    <w:rsid w:val="00085FCA"/>
    <w:rsid w:val="00086011"/>
    <w:rsid w:val="00086242"/>
    <w:rsid w:val="00086E09"/>
    <w:rsid w:val="00086E71"/>
    <w:rsid w:val="00087015"/>
    <w:rsid w:val="00087738"/>
    <w:rsid w:val="0008778A"/>
    <w:rsid w:val="00087AF5"/>
    <w:rsid w:val="00090C4E"/>
    <w:rsid w:val="000910F6"/>
    <w:rsid w:val="000912C3"/>
    <w:rsid w:val="0009192F"/>
    <w:rsid w:val="00091C3C"/>
    <w:rsid w:val="00091DE4"/>
    <w:rsid w:val="00092023"/>
    <w:rsid w:val="0009220B"/>
    <w:rsid w:val="000924F7"/>
    <w:rsid w:val="0009264D"/>
    <w:rsid w:val="00092A86"/>
    <w:rsid w:val="00092BF9"/>
    <w:rsid w:val="00093023"/>
    <w:rsid w:val="00093D9A"/>
    <w:rsid w:val="00093F9A"/>
    <w:rsid w:val="0009448A"/>
    <w:rsid w:val="00094620"/>
    <w:rsid w:val="0009474F"/>
    <w:rsid w:val="000957A1"/>
    <w:rsid w:val="00095AEE"/>
    <w:rsid w:val="00095DF3"/>
    <w:rsid w:val="00095EE1"/>
    <w:rsid w:val="00095F61"/>
    <w:rsid w:val="00096AAA"/>
    <w:rsid w:val="00096D2F"/>
    <w:rsid w:val="00097EA9"/>
    <w:rsid w:val="00097EC5"/>
    <w:rsid w:val="000A0985"/>
    <w:rsid w:val="000A147C"/>
    <w:rsid w:val="000A17F9"/>
    <w:rsid w:val="000A1997"/>
    <w:rsid w:val="000A232B"/>
    <w:rsid w:val="000A2AB2"/>
    <w:rsid w:val="000A2F01"/>
    <w:rsid w:val="000A2FD5"/>
    <w:rsid w:val="000A3123"/>
    <w:rsid w:val="000A32F6"/>
    <w:rsid w:val="000A3B51"/>
    <w:rsid w:val="000A3D12"/>
    <w:rsid w:val="000A3D1F"/>
    <w:rsid w:val="000A405B"/>
    <w:rsid w:val="000A46C6"/>
    <w:rsid w:val="000A4E8D"/>
    <w:rsid w:val="000A5B14"/>
    <w:rsid w:val="000A656D"/>
    <w:rsid w:val="000A68A1"/>
    <w:rsid w:val="000A701F"/>
    <w:rsid w:val="000B01D5"/>
    <w:rsid w:val="000B0977"/>
    <w:rsid w:val="000B0B2F"/>
    <w:rsid w:val="000B12C1"/>
    <w:rsid w:val="000B1DE7"/>
    <w:rsid w:val="000B237F"/>
    <w:rsid w:val="000B2514"/>
    <w:rsid w:val="000B261F"/>
    <w:rsid w:val="000B2832"/>
    <w:rsid w:val="000B2D27"/>
    <w:rsid w:val="000B2F97"/>
    <w:rsid w:val="000B30CF"/>
    <w:rsid w:val="000B336F"/>
    <w:rsid w:val="000B371D"/>
    <w:rsid w:val="000B37E4"/>
    <w:rsid w:val="000B3933"/>
    <w:rsid w:val="000B3ED1"/>
    <w:rsid w:val="000B4176"/>
    <w:rsid w:val="000B4356"/>
    <w:rsid w:val="000B4EC7"/>
    <w:rsid w:val="000B4F9A"/>
    <w:rsid w:val="000B50E2"/>
    <w:rsid w:val="000B51D7"/>
    <w:rsid w:val="000B59BD"/>
    <w:rsid w:val="000B5F03"/>
    <w:rsid w:val="000B6382"/>
    <w:rsid w:val="000B662D"/>
    <w:rsid w:val="000B72A2"/>
    <w:rsid w:val="000B7315"/>
    <w:rsid w:val="000B76D3"/>
    <w:rsid w:val="000B775D"/>
    <w:rsid w:val="000B7AA1"/>
    <w:rsid w:val="000B7E98"/>
    <w:rsid w:val="000C07CD"/>
    <w:rsid w:val="000C0D00"/>
    <w:rsid w:val="000C1020"/>
    <w:rsid w:val="000C1038"/>
    <w:rsid w:val="000C1672"/>
    <w:rsid w:val="000C24D2"/>
    <w:rsid w:val="000C26E1"/>
    <w:rsid w:val="000C2C54"/>
    <w:rsid w:val="000C37A6"/>
    <w:rsid w:val="000C47A9"/>
    <w:rsid w:val="000C48E2"/>
    <w:rsid w:val="000C4E69"/>
    <w:rsid w:val="000C4FB9"/>
    <w:rsid w:val="000C5146"/>
    <w:rsid w:val="000C51B4"/>
    <w:rsid w:val="000C596D"/>
    <w:rsid w:val="000C59FA"/>
    <w:rsid w:val="000C5AAA"/>
    <w:rsid w:val="000C5D7C"/>
    <w:rsid w:val="000C63A0"/>
    <w:rsid w:val="000C66F9"/>
    <w:rsid w:val="000C6928"/>
    <w:rsid w:val="000C6A59"/>
    <w:rsid w:val="000C6DB9"/>
    <w:rsid w:val="000C716C"/>
    <w:rsid w:val="000C724A"/>
    <w:rsid w:val="000C7430"/>
    <w:rsid w:val="000C7D6B"/>
    <w:rsid w:val="000D13EA"/>
    <w:rsid w:val="000D1530"/>
    <w:rsid w:val="000D17F4"/>
    <w:rsid w:val="000D2269"/>
    <w:rsid w:val="000D28D9"/>
    <w:rsid w:val="000D2B34"/>
    <w:rsid w:val="000D35F4"/>
    <w:rsid w:val="000D3B2E"/>
    <w:rsid w:val="000D3DA1"/>
    <w:rsid w:val="000D4289"/>
    <w:rsid w:val="000D5487"/>
    <w:rsid w:val="000D5803"/>
    <w:rsid w:val="000D5EC0"/>
    <w:rsid w:val="000D6312"/>
    <w:rsid w:val="000D6E89"/>
    <w:rsid w:val="000D70FE"/>
    <w:rsid w:val="000D7B64"/>
    <w:rsid w:val="000D7D3C"/>
    <w:rsid w:val="000E0094"/>
    <w:rsid w:val="000E0402"/>
    <w:rsid w:val="000E062A"/>
    <w:rsid w:val="000E0742"/>
    <w:rsid w:val="000E0833"/>
    <w:rsid w:val="000E094D"/>
    <w:rsid w:val="000E0AF2"/>
    <w:rsid w:val="000E0D17"/>
    <w:rsid w:val="000E105C"/>
    <w:rsid w:val="000E1083"/>
    <w:rsid w:val="000E1163"/>
    <w:rsid w:val="000E1164"/>
    <w:rsid w:val="000E199C"/>
    <w:rsid w:val="000E2082"/>
    <w:rsid w:val="000E2663"/>
    <w:rsid w:val="000E2FA6"/>
    <w:rsid w:val="000E3459"/>
    <w:rsid w:val="000E3AE7"/>
    <w:rsid w:val="000E4253"/>
    <w:rsid w:val="000E5415"/>
    <w:rsid w:val="000E5823"/>
    <w:rsid w:val="000E586A"/>
    <w:rsid w:val="000E593D"/>
    <w:rsid w:val="000E6112"/>
    <w:rsid w:val="000E6CD0"/>
    <w:rsid w:val="000E6F39"/>
    <w:rsid w:val="000E712F"/>
    <w:rsid w:val="000E7424"/>
    <w:rsid w:val="000E7BDD"/>
    <w:rsid w:val="000E7C94"/>
    <w:rsid w:val="000F0FDC"/>
    <w:rsid w:val="000F1030"/>
    <w:rsid w:val="000F126C"/>
    <w:rsid w:val="000F21B8"/>
    <w:rsid w:val="000F25DB"/>
    <w:rsid w:val="000F28F6"/>
    <w:rsid w:val="000F2FFE"/>
    <w:rsid w:val="000F3A2A"/>
    <w:rsid w:val="000F3C3C"/>
    <w:rsid w:val="000F3FA2"/>
    <w:rsid w:val="000F519A"/>
    <w:rsid w:val="000F5394"/>
    <w:rsid w:val="000F566B"/>
    <w:rsid w:val="000F6088"/>
    <w:rsid w:val="000F686E"/>
    <w:rsid w:val="000F69E1"/>
    <w:rsid w:val="000F7049"/>
    <w:rsid w:val="000F72A5"/>
    <w:rsid w:val="000F72BA"/>
    <w:rsid w:val="000F7386"/>
    <w:rsid w:val="000F7734"/>
    <w:rsid w:val="000F7C10"/>
    <w:rsid w:val="00100042"/>
    <w:rsid w:val="001004AE"/>
    <w:rsid w:val="00100C1B"/>
    <w:rsid w:val="00101059"/>
    <w:rsid w:val="0010110E"/>
    <w:rsid w:val="001018DD"/>
    <w:rsid w:val="00101ADD"/>
    <w:rsid w:val="00101F34"/>
    <w:rsid w:val="0010204B"/>
    <w:rsid w:val="00102D28"/>
    <w:rsid w:val="001031ED"/>
    <w:rsid w:val="001035AA"/>
    <w:rsid w:val="00103DD7"/>
    <w:rsid w:val="001045F4"/>
    <w:rsid w:val="0010483C"/>
    <w:rsid w:val="00104BB3"/>
    <w:rsid w:val="00105502"/>
    <w:rsid w:val="00105C51"/>
    <w:rsid w:val="00105E59"/>
    <w:rsid w:val="00106349"/>
    <w:rsid w:val="0010639D"/>
    <w:rsid w:val="001066D1"/>
    <w:rsid w:val="00106754"/>
    <w:rsid w:val="001068CB"/>
    <w:rsid w:val="00106D25"/>
    <w:rsid w:val="0010710B"/>
    <w:rsid w:val="0010716A"/>
    <w:rsid w:val="001071C7"/>
    <w:rsid w:val="0010746C"/>
    <w:rsid w:val="00107538"/>
    <w:rsid w:val="00110689"/>
    <w:rsid w:val="001108F6"/>
    <w:rsid w:val="00110AB8"/>
    <w:rsid w:val="00110FA1"/>
    <w:rsid w:val="00111225"/>
    <w:rsid w:val="001115E3"/>
    <w:rsid w:val="001119E0"/>
    <w:rsid w:val="00112A99"/>
    <w:rsid w:val="00112CCB"/>
    <w:rsid w:val="00113040"/>
    <w:rsid w:val="00113A89"/>
    <w:rsid w:val="001141B2"/>
    <w:rsid w:val="001144D7"/>
    <w:rsid w:val="00114749"/>
    <w:rsid w:val="00114DE5"/>
    <w:rsid w:val="001153C6"/>
    <w:rsid w:val="00115D8C"/>
    <w:rsid w:val="00115D92"/>
    <w:rsid w:val="00116126"/>
    <w:rsid w:val="0011663E"/>
    <w:rsid w:val="00116A8A"/>
    <w:rsid w:val="00117251"/>
    <w:rsid w:val="00117827"/>
    <w:rsid w:val="00117E2D"/>
    <w:rsid w:val="00120B03"/>
    <w:rsid w:val="00120DF2"/>
    <w:rsid w:val="0012119F"/>
    <w:rsid w:val="00121F11"/>
    <w:rsid w:val="001226EF"/>
    <w:rsid w:val="00123218"/>
    <w:rsid w:val="0012389F"/>
    <w:rsid w:val="001241B4"/>
    <w:rsid w:val="001247F6"/>
    <w:rsid w:val="00125A61"/>
    <w:rsid w:val="00125B09"/>
    <w:rsid w:val="00125E23"/>
    <w:rsid w:val="001261FD"/>
    <w:rsid w:val="00126438"/>
    <w:rsid w:val="001266F6"/>
    <w:rsid w:val="00126C18"/>
    <w:rsid w:val="00126C4A"/>
    <w:rsid w:val="0012759A"/>
    <w:rsid w:val="00127BCC"/>
    <w:rsid w:val="00130DBF"/>
    <w:rsid w:val="00130E36"/>
    <w:rsid w:val="00131100"/>
    <w:rsid w:val="0013143D"/>
    <w:rsid w:val="00131EB8"/>
    <w:rsid w:val="00132346"/>
    <w:rsid w:val="001328AE"/>
    <w:rsid w:val="00132F1F"/>
    <w:rsid w:val="00133550"/>
    <w:rsid w:val="00133E3E"/>
    <w:rsid w:val="00133E7D"/>
    <w:rsid w:val="00134D69"/>
    <w:rsid w:val="001357E8"/>
    <w:rsid w:val="0013623A"/>
    <w:rsid w:val="0013636B"/>
    <w:rsid w:val="00136626"/>
    <w:rsid w:val="0013687B"/>
    <w:rsid w:val="001375E6"/>
    <w:rsid w:val="001377FC"/>
    <w:rsid w:val="0013796D"/>
    <w:rsid w:val="00137C04"/>
    <w:rsid w:val="00140606"/>
    <w:rsid w:val="00140D6B"/>
    <w:rsid w:val="001416FB"/>
    <w:rsid w:val="00141818"/>
    <w:rsid w:val="00141B92"/>
    <w:rsid w:val="00141C95"/>
    <w:rsid w:val="00141E09"/>
    <w:rsid w:val="00141F6C"/>
    <w:rsid w:val="00142144"/>
    <w:rsid w:val="00142BAC"/>
    <w:rsid w:val="00143BA7"/>
    <w:rsid w:val="00143E14"/>
    <w:rsid w:val="0014452D"/>
    <w:rsid w:val="0014467A"/>
    <w:rsid w:val="00144EDD"/>
    <w:rsid w:val="00145161"/>
    <w:rsid w:val="0014537F"/>
    <w:rsid w:val="0014556E"/>
    <w:rsid w:val="0014583E"/>
    <w:rsid w:val="00145B59"/>
    <w:rsid w:val="00146354"/>
    <w:rsid w:val="00147D0D"/>
    <w:rsid w:val="001502AA"/>
    <w:rsid w:val="00150404"/>
    <w:rsid w:val="00150421"/>
    <w:rsid w:val="001508E5"/>
    <w:rsid w:val="00150A79"/>
    <w:rsid w:val="00150B82"/>
    <w:rsid w:val="00150C67"/>
    <w:rsid w:val="0015135C"/>
    <w:rsid w:val="00151A79"/>
    <w:rsid w:val="00151D6D"/>
    <w:rsid w:val="00152243"/>
    <w:rsid w:val="00152810"/>
    <w:rsid w:val="001530C7"/>
    <w:rsid w:val="001532F8"/>
    <w:rsid w:val="001535A4"/>
    <w:rsid w:val="00153D89"/>
    <w:rsid w:val="00154134"/>
    <w:rsid w:val="001542C5"/>
    <w:rsid w:val="0015467C"/>
    <w:rsid w:val="001547E3"/>
    <w:rsid w:val="001549B0"/>
    <w:rsid w:val="001552C0"/>
    <w:rsid w:val="0015559E"/>
    <w:rsid w:val="001559D8"/>
    <w:rsid w:val="00155B55"/>
    <w:rsid w:val="00155C7A"/>
    <w:rsid w:val="00155F1F"/>
    <w:rsid w:val="001566C9"/>
    <w:rsid w:val="0015677E"/>
    <w:rsid w:val="00157211"/>
    <w:rsid w:val="00157597"/>
    <w:rsid w:val="00157B59"/>
    <w:rsid w:val="00157F44"/>
    <w:rsid w:val="00160A4D"/>
    <w:rsid w:val="00160C8B"/>
    <w:rsid w:val="00160D30"/>
    <w:rsid w:val="00161ACF"/>
    <w:rsid w:val="00161C95"/>
    <w:rsid w:val="00161E0C"/>
    <w:rsid w:val="001620BE"/>
    <w:rsid w:val="001620EA"/>
    <w:rsid w:val="0016211B"/>
    <w:rsid w:val="00162177"/>
    <w:rsid w:val="00162A54"/>
    <w:rsid w:val="00162D6D"/>
    <w:rsid w:val="00162DA8"/>
    <w:rsid w:val="0016303F"/>
    <w:rsid w:val="001630AC"/>
    <w:rsid w:val="0016377E"/>
    <w:rsid w:val="001638CE"/>
    <w:rsid w:val="00163ACB"/>
    <w:rsid w:val="001640E9"/>
    <w:rsid w:val="00164BC2"/>
    <w:rsid w:val="00165155"/>
    <w:rsid w:val="001653F4"/>
    <w:rsid w:val="0016567B"/>
    <w:rsid w:val="00165AAA"/>
    <w:rsid w:val="00165AFD"/>
    <w:rsid w:val="001663D1"/>
    <w:rsid w:val="00166926"/>
    <w:rsid w:val="00166E3F"/>
    <w:rsid w:val="0016706F"/>
    <w:rsid w:val="00167501"/>
    <w:rsid w:val="001676AD"/>
    <w:rsid w:val="00167E87"/>
    <w:rsid w:val="0017015A"/>
    <w:rsid w:val="00170876"/>
    <w:rsid w:val="001715C9"/>
    <w:rsid w:val="0017164C"/>
    <w:rsid w:val="00171714"/>
    <w:rsid w:val="00171A68"/>
    <w:rsid w:val="00171EA3"/>
    <w:rsid w:val="00172A53"/>
    <w:rsid w:val="001739A8"/>
    <w:rsid w:val="00173A4C"/>
    <w:rsid w:val="0017446C"/>
    <w:rsid w:val="00174B73"/>
    <w:rsid w:val="00175ABB"/>
    <w:rsid w:val="00175B18"/>
    <w:rsid w:val="0017680E"/>
    <w:rsid w:val="00176EA6"/>
    <w:rsid w:val="0017726A"/>
    <w:rsid w:val="00177314"/>
    <w:rsid w:val="00177747"/>
    <w:rsid w:val="0017798D"/>
    <w:rsid w:val="00177E2D"/>
    <w:rsid w:val="00177EFF"/>
    <w:rsid w:val="00180788"/>
    <w:rsid w:val="00180CBD"/>
    <w:rsid w:val="00181477"/>
    <w:rsid w:val="0018182B"/>
    <w:rsid w:val="0018194E"/>
    <w:rsid w:val="00181B6C"/>
    <w:rsid w:val="00182119"/>
    <w:rsid w:val="001822D3"/>
    <w:rsid w:val="001824BE"/>
    <w:rsid w:val="00182FB1"/>
    <w:rsid w:val="00182FD6"/>
    <w:rsid w:val="001839BB"/>
    <w:rsid w:val="00184EFA"/>
    <w:rsid w:val="001850B8"/>
    <w:rsid w:val="001850E2"/>
    <w:rsid w:val="00185F9A"/>
    <w:rsid w:val="00186299"/>
    <w:rsid w:val="0018630C"/>
    <w:rsid w:val="00186704"/>
    <w:rsid w:val="00186DF5"/>
    <w:rsid w:val="00187A9D"/>
    <w:rsid w:val="00190325"/>
    <w:rsid w:val="0019052D"/>
    <w:rsid w:val="001906CC"/>
    <w:rsid w:val="00190745"/>
    <w:rsid w:val="00191009"/>
    <w:rsid w:val="001917B3"/>
    <w:rsid w:val="00191869"/>
    <w:rsid w:val="00191E64"/>
    <w:rsid w:val="00191E97"/>
    <w:rsid w:val="00191F97"/>
    <w:rsid w:val="0019204A"/>
    <w:rsid w:val="00192301"/>
    <w:rsid w:val="0019232B"/>
    <w:rsid w:val="0019294B"/>
    <w:rsid w:val="0019306C"/>
    <w:rsid w:val="001939C1"/>
    <w:rsid w:val="001941E9"/>
    <w:rsid w:val="001947D2"/>
    <w:rsid w:val="00194E0E"/>
    <w:rsid w:val="00194FD2"/>
    <w:rsid w:val="00195383"/>
    <w:rsid w:val="0019678C"/>
    <w:rsid w:val="001968EE"/>
    <w:rsid w:val="00196B01"/>
    <w:rsid w:val="00197042"/>
    <w:rsid w:val="00197137"/>
    <w:rsid w:val="00197222"/>
    <w:rsid w:val="00197872"/>
    <w:rsid w:val="00197DF2"/>
    <w:rsid w:val="001A2225"/>
    <w:rsid w:val="001A26D0"/>
    <w:rsid w:val="001A2967"/>
    <w:rsid w:val="001A2B6E"/>
    <w:rsid w:val="001A381F"/>
    <w:rsid w:val="001A3B19"/>
    <w:rsid w:val="001A3D43"/>
    <w:rsid w:val="001A4279"/>
    <w:rsid w:val="001A4306"/>
    <w:rsid w:val="001A4441"/>
    <w:rsid w:val="001A4C2E"/>
    <w:rsid w:val="001A4DF3"/>
    <w:rsid w:val="001A4E88"/>
    <w:rsid w:val="001A55EE"/>
    <w:rsid w:val="001A5AB9"/>
    <w:rsid w:val="001A5C9A"/>
    <w:rsid w:val="001A6436"/>
    <w:rsid w:val="001A6700"/>
    <w:rsid w:val="001A79D4"/>
    <w:rsid w:val="001A7F7F"/>
    <w:rsid w:val="001B0122"/>
    <w:rsid w:val="001B05BB"/>
    <w:rsid w:val="001B0AFE"/>
    <w:rsid w:val="001B1266"/>
    <w:rsid w:val="001B15A6"/>
    <w:rsid w:val="001B2066"/>
    <w:rsid w:val="001B2498"/>
    <w:rsid w:val="001B3007"/>
    <w:rsid w:val="001B3142"/>
    <w:rsid w:val="001B3409"/>
    <w:rsid w:val="001B3448"/>
    <w:rsid w:val="001B382A"/>
    <w:rsid w:val="001B3E70"/>
    <w:rsid w:val="001B3ED7"/>
    <w:rsid w:val="001B4D23"/>
    <w:rsid w:val="001B4E0C"/>
    <w:rsid w:val="001B547E"/>
    <w:rsid w:val="001B5B09"/>
    <w:rsid w:val="001B5E32"/>
    <w:rsid w:val="001B6279"/>
    <w:rsid w:val="001B6A63"/>
    <w:rsid w:val="001B6A83"/>
    <w:rsid w:val="001B6D72"/>
    <w:rsid w:val="001B72A9"/>
    <w:rsid w:val="001B7B98"/>
    <w:rsid w:val="001C0533"/>
    <w:rsid w:val="001C0958"/>
    <w:rsid w:val="001C1165"/>
    <w:rsid w:val="001C17E8"/>
    <w:rsid w:val="001C1DDD"/>
    <w:rsid w:val="001C1F08"/>
    <w:rsid w:val="001C2014"/>
    <w:rsid w:val="001C2105"/>
    <w:rsid w:val="001C2583"/>
    <w:rsid w:val="001C2966"/>
    <w:rsid w:val="001C2D22"/>
    <w:rsid w:val="001C3014"/>
    <w:rsid w:val="001C34E1"/>
    <w:rsid w:val="001C352A"/>
    <w:rsid w:val="001C379C"/>
    <w:rsid w:val="001C37AC"/>
    <w:rsid w:val="001C3A5E"/>
    <w:rsid w:val="001C3BB8"/>
    <w:rsid w:val="001C3F1C"/>
    <w:rsid w:val="001C45D6"/>
    <w:rsid w:val="001C484A"/>
    <w:rsid w:val="001C4853"/>
    <w:rsid w:val="001C4946"/>
    <w:rsid w:val="001C5564"/>
    <w:rsid w:val="001C558E"/>
    <w:rsid w:val="001C5CD1"/>
    <w:rsid w:val="001C60CB"/>
    <w:rsid w:val="001C6219"/>
    <w:rsid w:val="001C690F"/>
    <w:rsid w:val="001C6D76"/>
    <w:rsid w:val="001C77A1"/>
    <w:rsid w:val="001D017F"/>
    <w:rsid w:val="001D0AEC"/>
    <w:rsid w:val="001D0D82"/>
    <w:rsid w:val="001D110D"/>
    <w:rsid w:val="001D1180"/>
    <w:rsid w:val="001D162C"/>
    <w:rsid w:val="001D1640"/>
    <w:rsid w:val="001D191E"/>
    <w:rsid w:val="001D1E9D"/>
    <w:rsid w:val="001D206B"/>
    <w:rsid w:val="001D2716"/>
    <w:rsid w:val="001D2A4F"/>
    <w:rsid w:val="001D2E36"/>
    <w:rsid w:val="001D3073"/>
    <w:rsid w:val="001D31F8"/>
    <w:rsid w:val="001D3C79"/>
    <w:rsid w:val="001D3D43"/>
    <w:rsid w:val="001D40D2"/>
    <w:rsid w:val="001D412F"/>
    <w:rsid w:val="001D556C"/>
    <w:rsid w:val="001D5A73"/>
    <w:rsid w:val="001D70EA"/>
    <w:rsid w:val="001D78AB"/>
    <w:rsid w:val="001D7C76"/>
    <w:rsid w:val="001E0CDC"/>
    <w:rsid w:val="001E0D24"/>
    <w:rsid w:val="001E118F"/>
    <w:rsid w:val="001E1535"/>
    <w:rsid w:val="001E1EA6"/>
    <w:rsid w:val="001E20B0"/>
    <w:rsid w:val="001E2460"/>
    <w:rsid w:val="001E2AB0"/>
    <w:rsid w:val="001E2BCD"/>
    <w:rsid w:val="001E2CB1"/>
    <w:rsid w:val="001E2DF2"/>
    <w:rsid w:val="001E2F52"/>
    <w:rsid w:val="001E342C"/>
    <w:rsid w:val="001E3C86"/>
    <w:rsid w:val="001E3E34"/>
    <w:rsid w:val="001E3E64"/>
    <w:rsid w:val="001E3EF2"/>
    <w:rsid w:val="001E442D"/>
    <w:rsid w:val="001E4CE1"/>
    <w:rsid w:val="001E4E50"/>
    <w:rsid w:val="001E53A3"/>
    <w:rsid w:val="001E705E"/>
    <w:rsid w:val="001E72EF"/>
    <w:rsid w:val="001E772E"/>
    <w:rsid w:val="001E7C99"/>
    <w:rsid w:val="001F0720"/>
    <w:rsid w:val="001F07E4"/>
    <w:rsid w:val="001F1512"/>
    <w:rsid w:val="001F1521"/>
    <w:rsid w:val="001F156D"/>
    <w:rsid w:val="001F1D0C"/>
    <w:rsid w:val="001F1D2B"/>
    <w:rsid w:val="001F1FD2"/>
    <w:rsid w:val="001F23E6"/>
    <w:rsid w:val="001F26B9"/>
    <w:rsid w:val="001F284B"/>
    <w:rsid w:val="001F3950"/>
    <w:rsid w:val="001F39B2"/>
    <w:rsid w:val="001F3BAF"/>
    <w:rsid w:val="001F3BC8"/>
    <w:rsid w:val="001F3BF6"/>
    <w:rsid w:val="001F3FF9"/>
    <w:rsid w:val="001F40F6"/>
    <w:rsid w:val="001F4182"/>
    <w:rsid w:val="001F4488"/>
    <w:rsid w:val="001F5123"/>
    <w:rsid w:val="001F5363"/>
    <w:rsid w:val="001F5471"/>
    <w:rsid w:val="001F5543"/>
    <w:rsid w:val="001F5A1C"/>
    <w:rsid w:val="001F6325"/>
    <w:rsid w:val="001F6624"/>
    <w:rsid w:val="001F6BD5"/>
    <w:rsid w:val="001F7342"/>
    <w:rsid w:val="001F75C0"/>
    <w:rsid w:val="001F77A6"/>
    <w:rsid w:val="001F7933"/>
    <w:rsid w:val="001F7A0D"/>
    <w:rsid w:val="001F7D1C"/>
    <w:rsid w:val="001F7FAE"/>
    <w:rsid w:val="00200624"/>
    <w:rsid w:val="00200656"/>
    <w:rsid w:val="002009FE"/>
    <w:rsid w:val="00200B15"/>
    <w:rsid w:val="00201208"/>
    <w:rsid w:val="00201820"/>
    <w:rsid w:val="00201883"/>
    <w:rsid w:val="00201FEE"/>
    <w:rsid w:val="00202039"/>
    <w:rsid w:val="00202468"/>
    <w:rsid w:val="00202526"/>
    <w:rsid w:val="002027DA"/>
    <w:rsid w:val="00202DCB"/>
    <w:rsid w:val="0020363B"/>
    <w:rsid w:val="002038FE"/>
    <w:rsid w:val="00203F26"/>
    <w:rsid w:val="00204AE3"/>
    <w:rsid w:val="0020504C"/>
    <w:rsid w:val="002050E7"/>
    <w:rsid w:val="00205404"/>
    <w:rsid w:val="00205475"/>
    <w:rsid w:val="00205D64"/>
    <w:rsid w:val="00206C00"/>
    <w:rsid w:val="00207540"/>
    <w:rsid w:val="0020774D"/>
    <w:rsid w:val="00207A10"/>
    <w:rsid w:val="00207F73"/>
    <w:rsid w:val="0021094F"/>
    <w:rsid w:val="002109DB"/>
    <w:rsid w:val="00211CC3"/>
    <w:rsid w:val="00211D6F"/>
    <w:rsid w:val="00211FBE"/>
    <w:rsid w:val="0021223E"/>
    <w:rsid w:val="00212323"/>
    <w:rsid w:val="0021255F"/>
    <w:rsid w:val="00212C2C"/>
    <w:rsid w:val="002132DF"/>
    <w:rsid w:val="00213EA8"/>
    <w:rsid w:val="0021411C"/>
    <w:rsid w:val="0021435D"/>
    <w:rsid w:val="002143EE"/>
    <w:rsid w:val="00214D76"/>
    <w:rsid w:val="0021503E"/>
    <w:rsid w:val="00215470"/>
    <w:rsid w:val="00215483"/>
    <w:rsid w:val="00215599"/>
    <w:rsid w:val="00215DBD"/>
    <w:rsid w:val="0021674D"/>
    <w:rsid w:val="002169D9"/>
    <w:rsid w:val="00216C4D"/>
    <w:rsid w:val="00216FE7"/>
    <w:rsid w:val="00217C3A"/>
    <w:rsid w:val="0021F2C0"/>
    <w:rsid w:val="0022054C"/>
    <w:rsid w:val="00220DB8"/>
    <w:rsid w:val="0022140E"/>
    <w:rsid w:val="0022165B"/>
    <w:rsid w:val="00221788"/>
    <w:rsid w:val="002218DF"/>
    <w:rsid w:val="00221B25"/>
    <w:rsid w:val="00221E52"/>
    <w:rsid w:val="00221FF2"/>
    <w:rsid w:val="00222215"/>
    <w:rsid w:val="0022388E"/>
    <w:rsid w:val="00223967"/>
    <w:rsid w:val="00223AC7"/>
    <w:rsid w:val="00223D21"/>
    <w:rsid w:val="002243B7"/>
    <w:rsid w:val="002244D4"/>
    <w:rsid w:val="0022455D"/>
    <w:rsid w:val="002245F1"/>
    <w:rsid w:val="00224AFC"/>
    <w:rsid w:val="00225200"/>
    <w:rsid w:val="002257FE"/>
    <w:rsid w:val="0022645B"/>
    <w:rsid w:val="002269FE"/>
    <w:rsid w:val="00226A5F"/>
    <w:rsid w:val="0022744C"/>
    <w:rsid w:val="0022750A"/>
    <w:rsid w:val="00227BF7"/>
    <w:rsid w:val="0023019C"/>
    <w:rsid w:val="002301EB"/>
    <w:rsid w:val="002302D3"/>
    <w:rsid w:val="0023076D"/>
    <w:rsid w:val="00230A9D"/>
    <w:rsid w:val="0023103E"/>
    <w:rsid w:val="002311B4"/>
    <w:rsid w:val="002321EE"/>
    <w:rsid w:val="002323A6"/>
    <w:rsid w:val="00232957"/>
    <w:rsid w:val="00232B1F"/>
    <w:rsid w:val="00232B2D"/>
    <w:rsid w:val="00232D28"/>
    <w:rsid w:val="00232DAA"/>
    <w:rsid w:val="0023312D"/>
    <w:rsid w:val="002334C1"/>
    <w:rsid w:val="002338F8"/>
    <w:rsid w:val="00233C0F"/>
    <w:rsid w:val="00233E78"/>
    <w:rsid w:val="00233F56"/>
    <w:rsid w:val="00234272"/>
    <w:rsid w:val="00234297"/>
    <w:rsid w:val="0023537A"/>
    <w:rsid w:val="00235821"/>
    <w:rsid w:val="00235AE0"/>
    <w:rsid w:val="00235F3A"/>
    <w:rsid w:val="002361E5"/>
    <w:rsid w:val="0023694E"/>
    <w:rsid w:val="00236D9F"/>
    <w:rsid w:val="00236DCC"/>
    <w:rsid w:val="0023757C"/>
    <w:rsid w:val="002377A1"/>
    <w:rsid w:val="00240025"/>
    <w:rsid w:val="002403FD"/>
    <w:rsid w:val="002404DF"/>
    <w:rsid w:val="002407AE"/>
    <w:rsid w:val="00240D92"/>
    <w:rsid w:val="00240E22"/>
    <w:rsid w:val="002410CD"/>
    <w:rsid w:val="00241550"/>
    <w:rsid w:val="00241FFE"/>
    <w:rsid w:val="0024220E"/>
    <w:rsid w:val="0024274E"/>
    <w:rsid w:val="00242AC7"/>
    <w:rsid w:val="002432B3"/>
    <w:rsid w:val="00243315"/>
    <w:rsid w:val="00243622"/>
    <w:rsid w:val="00243F42"/>
    <w:rsid w:val="002442D6"/>
    <w:rsid w:val="0024454C"/>
    <w:rsid w:val="002449F8"/>
    <w:rsid w:val="00244BB0"/>
    <w:rsid w:val="0024623F"/>
    <w:rsid w:val="002464DC"/>
    <w:rsid w:val="00246501"/>
    <w:rsid w:val="002466A6"/>
    <w:rsid w:val="00246801"/>
    <w:rsid w:val="00246E83"/>
    <w:rsid w:val="00247232"/>
    <w:rsid w:val="00247309"/>
    <w:rsid w:val="00247962"/>
    <w:rsid w:val="00247FB2"/>
    <w:rsid w:val="00250066"/>
    <w:rsid w:val="00250805"/>
    <w:rsid w:val="00250DBD"/>
    <w:rsid w:val="00251ACD"/>
    <w:rsid w:val="002522F8"/>
    <w:rsid w:val="002527E0"/>
    <w:rsid w:val="00253078"/>
    <w:rsid w:val="002532CE"/>
    <w:rsid w:val="002532DD"/>
    <w:rsid w:val="002533B1"/>
    <w:rsid w:val="00253B86"/>
    <w:rsid w:val="0025442A"/>
    <w:rsid w:val="002548A5"/>
    <w:rsid w:val="002550AD"/>
    <w:rsid w:val="00255490"/>
    <w:rsid w:val="00255884"/>
    <w:rsid w:val="002558FA"/>
    <w:rsid w:val="002562B0"/>
    <w:rsid w:val="00256BC9"/>
    <w:rsid w:val="00256CD3"/>
    <w:rsid w:val="0026071C"/>
    <w:rsid w:val="00260AC6"/>
    <w:rsid w:val="00260C24"/>
    <w:rsid w:val="00260FE1"/>
    <w:rsid w:val="0026112E"/>
    <w:rsid w:val="00261803"/>
    <w:rsid w:val="00261C3A"/>
    <w:rsid w:val="00262165"/>
    <w:rsid w:val="002624DC"/>
    <w:rsid w:val="002627FC"/>
    <w:rsid w:val="0026396F"/>
    <w:rsid w:val="0026397D"/>
    <w:rsid w:val="00263AA4"/>
    <w:rsid w:val="00263AC8"/>
    <w:rsid w:val="00263BCC"/>
    <w:rsid w:val="002644B0"/>
    <w:rsid w:val="0026479D"/>
    <w:rsid w:val="00264901"/>
    <w:rsid w:val="00265386"/>
    <w:rsid w:val="00265E70"/>
    <w:rsid w:val="00265F16"/>
    <w:rsid w:val="00266226"/>
    <w:rsid w:val="00266376"/>
    <w:rsid w:val="0026655B"/>
    <w:rsid w:val="0026694C"/>
    <w:rsid w:val="00266AC8"/>
    <w:rsid w:val="00266D99"/>
    <w:rsid w:val="00267161"/>
    <w:rsid w:val="0026792D"/>
    <w:rsid w:val="00267CE7"/>
    <w:rsid w:val="002704C2"/>
    <w:rsid w:val="002707A5"/>
    <w:rsid w:val="002708BC"/>
    <w:rsid w:val="00270A7B"/>
    <w:rsid w:val="00270C8A"/>
    <w:rsid w:val="00271309"/>
    <w:rsid w:val="002715BB"/>
    <w:rsid w:val="002716B1"/>
    <w:rsid w:val="002718EB"/>
    <w:rsid w:val="00271CE0"/>
    <w:rsid w:val="0027203B"/>
    <w:rsid w:val="0027219C"/>
    <w:rsid w:val="002728FA"/>
    <w:rsid w:val="00273E52"/>
    <w:rsid w:val="00274015"/>
    <w:rsid w:val="002742AD"/>
    <w:rsid w:val="00274B3D"/>
    <w:rsid w:val="00274CED"/>
    <w:rsid w:val="00274DE9"/>
    <w:rsid w:val="002750FF"/>
    <w:rsid w:val="0027540D"/>
    <w:rsid w:val="002755D2"/>
    <w:rsid w:val="002765B7"/>
    <w:rsid w:val="00276AD6"/>
    <w:rsid w:val="00276BD7"/>
    <w:rsid w:val="00277A5C"/>
    <w:rsid w:val="00277DEA"/>
    <w:rsid w:val="002802D0"/>
    <w:rsid w:val="002803E0"/>
    <w:rsid w:val="002803F9"/>
    <w:rsid w:val="00280E0A"/>
    <w:rsid w:val="00280EC6"/>
    <w:rsid w:val="00280FA4"/>
    <w:rsid w:val="002814F5"/>
    <w:rsid w:val="0028175F"/>
    <w:rsid w:val="00281901"/>
    <w:rsid w:val="00282273"/>
    <w:rsid w:val="002825D2"/>
    <w:rsid w:val="0028285E"/>
    <w:rsid w:val="00282B53"/>
    <w:rsid w:val="00282FD0"/>
    <w:rsid w:val="0028372F"/>
    <w:rsid w:val="00283B96"/>
    <w:rsid w:val="00283C59"/>
    <w:rsid w:val="00283DDE"/>
    <w:rsid w:val="00283E69"/>
    <w:rsid w:val="002842BE"/>
    <w:rsid w:val="002843F7"/>
    <w:rsid w:val="00284EF7"/>
    <w:rsid w:val="00284F43"/>
    <w:rsid w:val="00285386"/>
    <w:rsid w:val="00285BA7"/>
    <w:rsid w:val="00286AF3"/>
    <w:rsid w:val="00287E5E"/>
    <w:rsid w:val="00287E7F"/>
    <w:rsid w:val="0029052B"/>
    <w:rsid w:val="0029069C"/>
    <w:rsid w:val="002908D4"/>
    <w:rsid w:val="0029092A"/>
    <w:rsid w:val="00290BA3"/>
    <w:rsid w:val="00291B08"/>
    <w:rsid w:val="00291C5A"/>
    <w:rsid w:val="002928DC"/>
    <w:rsid w:val="00292CF8"/>
    <w:rsid w:val="00293080"/>
    <w:rsid w:val="00293196"/>
    <w:rsid w:val="002931AA"/>
    <w:rsid w:val="00293234"/>
    <w:rsid w:val="00293576"/>
    <w:rsid w:val="002937D4"/>
    <w:rsid w:val="0029388C"/>
    <w:rsid w:val="00293991"/>
    <w:rsid w:val="00293DF5"/>
    <w:rsid w:val="00293F8A"/>
    <w:rsid w:val="00294493"/>
    <w:rsid w:val="00294746"/>
    <w:rsid w:val="002950C3"/>
    <w:rsid w:val="002950E7"/>
    <w:rsid w:val="002961D6"/>
    <w:rsid w:val="002962D8"/>
    <w:rsid w:val="00296AA0"/>
    <w:rsid w:val="00296D83"/>
    <w:rsid w:val="002976BA"/>
    <w:rsid w:val="0029781A"/>
    <w:rsid w:val="00297A3D"/>
    <w:rsid w:val="002A077E"/>
    <w:rsid w:val="002A0854"/>
    <w:rsid w:val="002A08EB"/>
    <w:rsid w:val="002A0919"/>
    <w:rsid w:val="002A2025"/>
    <w:rsid w:val="002A268D"/>
    <w:rsid w:val="002A27D2"/>
    <w:rsid w:val="002A2BD9"/>
    <w:rsid w:val="002A2E4C"/>
    <w:rsid w:val="002A33C8"/>
    <w:rsid w:val="002A3903"/>
    <w:rsid w:val="002A40E4"/>
    <w:rsid w:val="002A464A"/>
    <w:rsid w:val="002A4774"/>
    <w:rsid w:val="002A4A7F"/>
    <w:rsid w:val="002A4AE3"/>
    <w:rsid w:val="002A5177"/>
    <w:rsid w:val="002A51C9"/>
    <w:rsid w:val="002A56FE"/>
    <w:rsid w:val="002A5E51"/>
    <w:rsid w:val="002A5FF6"/>
    <w:rsid w:val="002A611E"/>
    <w:rsid w:val="002A623D"/>
    <w:rsid w:val="002A6D58"/>
    <w:rsid w:val="002A711D"/>
    <w:rsid w:val="002A732D"/>
    <w:rsid w:val="002A7B0D"/>
    <w:rsid w:val="002A7B7B"/>
    <w:rsid w:val="002B0196"/>
    <w:rsid w:val="002B0AC3"/>
    <w:rsid w:val="002B0EAE"/>
    <w:rsid w:val="002B0F97"/>
    <w:rsid w:val="002B127E"/>
    <w:rsid w:val="002B129D"/>
    <w:rsid w:val="002B1311"/>
    <w:rsid w:val="002B1388"/>
    <w:rsid w:val="002B1431"/>
    <w:rsid w:val="002B174F"/>
    <w:rsid w:val="002B1CC6"/>
    <w:rsid w:val="002B2991"/>
    <w:rsid w:val="002B2CD5"/>
    <w:rsid w:val="002B2E77"/>
    <w:rsid w:val="002B344A"/>
    <w:rsid w:val="002B3FB3"/>
    <w:rsid w:val="002B4030"/>
    <w:rsid w:val="002B439F"/>
    <w:rsid w:val="002B447F"/>
    <w:rsid w:val="002B4844"/>
    <w:rsid w:val="002B4A5D"/>
    <w:rsid w:val="002B4C7A"/>
    <w:rsid w:val="002B5420"/>
    <w:rsid w:val="002B5DAB"/>
    <w:rsid w:val="002B5E84"/>
    <w:rsid w:val="002B612E"/>
    <w:rsid w:val="002B6132"/>
    <w:rsid w:val="002B6451"/>
    <w:rsid w:val="002B65AD"/>
    <w:rsid w:val="002B660B"/>
    <w:rsid w:val="002B72F9"/>
    <w:rsid w:val="002B78FF"/>
    <w:rsid w:val="002C09A0"/>
    <w:rsid w:val="002C0A33"/>
    <w:rsid w:val="002C0EB6"/>
    <w:rsid w:val="002C1035"/>
    <w:rsid w:val="002C1150"/>
    <w:rsid w:val="002C16CD"/>
    <w:rsid w:val="002C17A6"/>
    <w:rsid w:val="002C213A"/>
    <w:rsid w:val="002C2C07"/>
    <w:rsid w:val="002C3095"/>
    <w:rsid w:val="002C376D"/>
    <w:rsid w:val="002C3A5E"/>
    <w:rsid w:val="002C3FA3"/>
    <w:rsid w:val="002C4158"/>
    <w:rsid w:val="002C442C"/>
    <w:rsid w:val="002C46CB"/>
    <w:rsid w:val="002C4854"/>
    <w:rsid w:val="002C4FD2"/>
    <w:rsid w:val="002C5FA8"/>
    <w:rsid w:val="002C62B9"/>
    <w:rsid w:val="002C682E"/>
    <w:rsid w:val="002C6E74"/>
    <w:rsid w:val="002C7E80"/>
    <w:rsid w:val="002D0533"/>
    <w:rsid w:val="002D0607"/>
    <w:rsid w:val="002D0FCD"/>
    <w:rsid w:val="002D1B0E"/>
    <w:rsid w:val="002D21AF"/>
    <w:rsid w:val="002D2A7F"/>
    <w:rsid w:val="002D31C1"/>
    <w:rsid w:val="002D3635"/>
    <w:rsid w:val="002D3900"/>
    <w:rsid w:val="002D3DA7"/>
    <w:rsid w:val="002D4048"/>
    <w:rsid w:val="002D45AD"/>
    <w:rsid w:val="002D4BEA"/>
    <w:rsid w:val="002D4BFC"/>
    <w:rsid w:val="002D5054"/>
    <w:rsid w:val="002D55B2"/>
    <w:rsid w:val="002D5B39"/>
    <w:rsid w:val="002D632A"/>
    <w:rsid w:val="002D693D"/>
    <w:rsid w:val="002D6E4F"/>
    <w:rsid w:val="002D6FC5"/>
    <w:rsid w:val="002D70D0"/>
    <w:rsid w:val="002D7418"/>
    <w:rsid w:val="002D7A12"/>
    <w:rsid w:val="002E001E"/>
    <w:rsid w:val="002E01F8"/>
    <w:rsid w:val="002E0B8C"/>
    <w:rsid w:val="002E0CBB"/>
    <w:rsid w:val="002E0FF8"/>
    <w:rsid w:val="002E1056"/>
    <w:rsid w:val="002E12EC"/>
    <w:rsid w:val="002E1C4A"/>
    <w:rsid w:val="002E1D07"/>
    <w:rsid w:val="002E24C0"/>
    <w:rsid w:val="002E251E"/>
    <w:rsid w:val="002E29CF"/>
    <w:rsid w:val="002E2D5B"/>
    <w:rsid w:val="002E2F26"/>
    <w:rsid w:val="002E2FEB"/>
    <w:rsid w:val="002E3A84"/>
    <w:rsid w:val="002E4A57"/>
    <w:rsid w:val="002E4C3C"/>
    <w:rsid w:val="002E52AB"/>
    <w:rsid w:val="002E5A18"/>
    <w:rsid w:val="002E5B74"/>
    <w:rsid w:val="002E67F3"/>
    <w:rsid w:val="002E6E55"/>
    <w:rsid w:val="002E6F2F"/>
    <w:rsid w:val="002E75B6"/>
    <w:rsid w:val="002E791C"/>
    <w:rsid w:val="002E7A6F"/>
    <w:rsid w:val="002F04A2"/>
    <w:rsid w:val="002F08DB"/>
    <w:rsid w:val="002F0955"/>
    <w:rsid w:val="002F10ED"/>
    <w:rsid w:val="002F1954"/>
    <w:rsid w:val="002F19DF"/>
    <w:rsid w:val="002F1D68"/>
    <w:rsid w:val="002F221F"/>
    <w:rsid w:val="002F225E"/>
    <w:rsid w:val="002F260C"/>
    <w:rsid w:val="002F2683"/>
    <w:rsid w:val="002F281A"/>
    <w:rsid w:val="002F2FF6"/>
    <w:rsid w:val="002F308C"/>
    <w:rsid w:val="002F3209"/>
    <w:rsid w:val="002F405B"/>
    <w:rsid w:val="002F43D3"/>
    <w:rsid w:val="002F48CC"/>
    <w:rsid w:val="002F4B0B"/>
    <w:rsid w:val="002F4FC8"/>
    <w:rsid w:val="002F52A6"/>
    <w:rsid w:val="002F53DD"/>
    <w:rsid w:val="002F557C"/>
    <w:rsid w:val="002F5897"/>
    <w:rsid w:val="002F6235"/>
    <w:rsid w:val="002F62E6"/>
    <w:rsid w:val="002F676A"/>
    <w:rsid w:val="002F6E00"/>
    <w:rsid w:val="002F71D7"/>
    <w:rsid w:val="002F7578"/>
    <w:rsid w:val="002F7629"/>
    <w:rsid w:val="002F7829"/>
    <w:rsid w:val="002F7CAC"/>
    <w:rsid w:val="003000AA"/>
    <w:rsid w:val="00300428"/>
    <w:rsid w:val="00301396"/>
    <w:rsid w:val="00301F37"/>
    <w:rsid w:val="00301F63"/>
    <w:rsid w:val="0030206D"/>
    <w:rsid w:val="00302262"/>
    <w:rsid w:val="003031FF"/>
    <w:rsid w:val="003033A3"/>
    <w:rsid w:val="00303674"/>
    <w:rsid w:val="00304041"/>
    <w:rsid w:val="003046CD"/>
    <w:rsid w:val="00304770"/>
    <w:rsid w:val="00305E40"/>
    <w:rsid w:val="0030611F"/>
    <w:rsid w:val="003079B5"/>
    <w:rsid w:val="003101B6"/>
    <w:rsid w:val="00310B16"/>
    <w:rsid w:val="00310FC0"/>
    <w:rsid w:val="00311068"/>
    <w:rsid w:val="00311094"/>
    <w:rsid w:val="00311785"/>
    <w:rsid w:val="00311A52"/>
    <w:rsid w:val="00312374"/>
    <w:rsid w:val="003129F0"/>
    <w:rsid w:val="00312A5D"/>
    <w:rsid w:val="00312BC0"/>
    <w:rsid w:val="00313048"/>
    <w:rsid w:val="00313722"/>
    <w:rsid w:val="00313AEC"/>
    <w:rsid w:val="0031423A"/>
    <w:rsid w:val="003147A9"/>
    <w:rsid w:val="00314F02"/>
    <w:rsid w:val="00314F4E"/>
    <w:rsid w:val="003151DC"/>
    <w:rsid w:val="003156A2"/>
    <w:rsid w:val="00315C97"/>
    <w:rsid w:val="003162AC"/>
    <w:rsid w:val="00316E16"/>
    <w:rsid w:val="0031745C"/>
    <w:rsid w:val="0031792F"/>
    <w:rsid w:val="00317B51"/>
    <w:rsid w:val="00317F1B"/>
    <w:rsid w:val="003201DE"/>
    <w:rsid w:val="00320269"/>
    <w:rsid w:val="0032039D"/>
    <w:rsid w:val="0032044A"/>
    <w:rsid w:val="003205BB"/>
    <w:rsid w:val="00320842"/>
    <w:rsid w:val="003216FA"/>
    <w:rsid w:val="00321832"/>
    <w:rsid w:val="00321893"/>
    <w:rsid w:val="00322246"/>
    <w:rsid w:val="0032237F"/>
    <w:rsid w:val="00322475"/>
    <w:rsid w:val="00322C98"/>
    <w:rsid w:val="00322EF3"/>
    <w:rsid w:val="003233B1"/>
    <w:rsid w:val="003235C0"/>
    <w:rsid w:val="003236CE"/>
    <w:rsid w:val="00323E54"/>
    <w:rsid w:val="00323E68"/>
    <w:rsid w:val="00323FA2"/>
    <w:rsid w:val="003241FC"/>
    <w:rsid w:val="00324220"/>
    <w:rsid w:val="0032459A"/>
    <w:rsid w:val="00324F2C"/>
    <w:rsid w:val="00325D0A"/>
    <w:rsid w:val="0032704D"/>
    <w:rsid w:val="003279C2"/>
    <w:rsid w:val="003302A0"/>
    <w:rsid w:val="00330433"/>
    <w:rsid w:val="00330C03"/>
    <w:rsid w:val="00330CBB"/>
    <w:rsid w:val="0033115B"/>
    <w:rsid w:val="0033170F"/>
    <w:rsid w:val="00331756"/>
    <w:rsid w:val="003340BB"/>
    <w:rsid w:val="003341FD"/>
    <w:rsid w:val="00334742"/>
    <w:rsid w:val="00334B36"/>
    <w:rsid w:val="00335055"/>
    <w:rsid w:val="003350F0"/>
    <w:rsid w:val="0033531C"/>
    <w:rsid w:val="0033548E"/>
    <w:rsid w:val="003356D1"/>
    <w:rsid w:val="00335A72"/>
    <w:rsid w:val="00335AEB"/>
    <w:rsid w:val="00335CB3"/>
    <w:rsid w:val="00335FCD"/>
    <w:rsid w:val="003361A7"/>
    <w:rsid w:val="003364AE"/>
    <w:rsid w:val="003364BD"/>
    <w:rsid w:val="003366FF"/>
    <w:rsid w:val="00336CEF"/>
    <w:rsid w:val="003370F1"/>
    <w:rsid w:val="00337C9C"/>
    <w:rsid w:val="00337D36"/>
    <w:rsid w:val="00340467"/>
    <w:rsid w:val="00340D21"/>
    <w:rsid w:val="00340D78"/>
    <w:rsid w:val="00340EB6"/>
    <w:rsid w:val="003411E8"/>
    <w:rsid w:val="00341369"/>
    <w:rsid w:val="003416E0"/>
    <w:rsid w:val="003419A4"/>
    <w:rsid w:val="00341F79"/>
    <w:rsid w:val="003421DA"/>
    <w:rsid w:val="003429F6"/>
    <w:rsid w:val="00342DA8"/>
    <w:rsid w:val="0034319F"/>
    <w:rsid w:val="00344282"/>
    <w:rsid w:val="00344A31"/>
    <w:rsid w:val="003455A5"/>
    <w:rsid w:val="00345605"/>
    <w:rsid w:val="0034592C"/>
    <w:rsid w:val="00345A2F"/>
    <w:rsid w:val="00345AC5"/>
    <w:rsid w:val="003460CF"/>
    <w:rsid w:val="00346CCB"/>
    <w:rsid w:val="003477D2"/>
    <w:rsid w:val="00347CAA"/>
    <w:rsid w:val="00347CC9"/>
    <w:rsid w:val="00347DC8"/>
    <w:rsid w:val="00350484"/>
    <w:rsid w:val="0035066F"/>
    <w:rsid w:val="00350CD0"/>
    <w:rsid w:val="003511F3"/>
    <w:rsid w:val="00351629"/>
    <w:rsid w:val="00351F96"/>
    <w:rsid w:val="00351FDC"/>
    <w:rsid w:val="00352109"/>
    <w:rsid w:val="003521FF"/>
    <w:rsid w:val="0035235B"/>
    <w:rsid w:val="00352759"/>
    <w:rsid w:val="003530B3"/>
    <w:rsid w:val="00353120"/>
    <w:rsid w:val="003537FF"/>
    <w:rsid w:val="00353AEB"/>
    <w:rsid w:val="0035411C"/>
    <w:rsid w:val="00354514"/>
    <w:rsid w:val="00354615"/>
    <w:rsid w:val="00354ADE"/>
    <w:rsid w:val="00354FA7"/>
    <w:rsid w:val="00356167"/>
    <w:rsid w:val="003564DC"/>
    <w:rsid w:val="00356811"/>
    <w:rsid w:val="00356954"/>
    <w:rsid w:val="00357031"/>
    <w:rsid w:val="00357503"/>
    <w:rsid w:val="00357D28"/>
    <w:rsid w:val="003602DC"/>
    <w:rsid w:val="00360480"/>
    <w:rsid w:val="00360A0D"/>
    <w:rsid w:val="00360F18"/>
    <w:rsid w:val="0036113B"/>
    <w:rsid w:val="00362033"/>
    <w:rsid w:val="00362051"/>
    <w:rsid w:val="00362338"/>
    <w:rsid w:val="003628EA"/>
    <w:rsid w:val="00362B76"/>
    <w:rsid w:val="0036319B"/>
    <w:rsid w:val="00363777"/>
    <w:rsid w:val="00363AAA"/>
    <w:rsid w:val="00364469"/>
    <w:rsid w:val="00364687"/>
    <w:rsid w:val="00364E23"/>
    <w:rsid w:val="0036523D"/>
    <w:rsid w:val="00366570"/>
    <w:rsid w:val="003668BD"/>
    <w:rsid w:val="00366B03"/>
    <w:rsid w:val="0036708B"/>
    <w:rsid w:val="003671D4"/>
    <w:rsid w:val="0036761B"/>
    <w:rsid w:val="00367BE0"/>
    <w:rsid w:val="00367CEB"/>
    <w:rsid w:val="00370090"/>
    <w:rsid w:val="003707D9"/>
    <w:rsid w:val="00370815"/>
    <w:rsid w:val="00370CF1"/>
    <w:rsid w:val="003715B4"/>
    <w:rsid w:val="00371818"/>
    <w:rsid w:val="00371D34"/>
    <w:rsid w:val="0037288C"/>
    <w:rsid w:val="003729BE"/>
    <w:rsid w:val="00372BD1"/>
    <w:rsid w:val="00372D12"/>
    <w:rsid w:val="00372E64"/>
    <w:rsid w:val="00373AF3"/>
    <w:rsid w:val="00373ED6"/>
    <w:rsid w:val="00373F71"/>
    <w:rsid w:val="003740DF"/>
    <w:rsid w:val="0037460D"/>
    <w:rsid w:val="003746A4"/>
    <w:rsid w:val="00374BD1"/>
    <w:rsid w:val="00375725"/>
    <w:rsid w:val="003758E2"/>
    <w:rsid w:val="00375B2F"/>
    <w:rsid w:val="003760DB"/>
    <w:rsid w:val="0037714A"/>
    <w:rsid w:val="003772CF"/>
    <w:rsid w:val="00377625"/>
    <w:rsid w:val="00377859"/>
    <w:rsid w:val="00377B35"/>
    <w:rsid w:val="00380077"/>
    <w:rsid w:val="00380855"/>
    <w:rsid w:val="00380E48"/>
    <w:rsid w:val="00381883"/>
    <w:rsid w:val="0038213D"/>
    <w:rsid w:val="00382274"/>
    <w:rsid w:val="003826DD"/>
    <w:rsid w:val="00382802"/>
    <w:rsid w:val="00382A19"/>
    <w:rsid w:val="003831A2"/>
    <w:rsid w:val="003835C6"/>
    <w:rsid w:val="003836EE"/>
    <w:rsid w:val="00383839"/>
    <w:rsid w:val="0038400D"/>
    <w:rsid w:val="003842F4"/>
    <w:rsid w:val="00384429"/>
    <w:rsid w:val="00384935"/>
    <w:rsid w:val="00384CE9"/>
    <w:rsid w:val="003852C0"/>
    <w:rsid w:val="00385755"/>
    <w:rsid w:val="00385B64"/>
    <w:rsid w:val="00386536"/>
    <w:rsid w:val="00386E78"/>
    <w:rsid w:val="00386E79"/>
    <w:rsid w:val="0038771A"/>
    <w:rsid w:val="003901FF"/>
    <w:rsid w:val="00390290"/>
    <w:rsid w:val="00390901"/>
    <w:rsid w:val="00390A15"/>
    <w:rsid w:val="00390A2E"/>
    <w:rsid w:val="00390A98"/>
    <w:rsid w:val="00390D38"/>
    <w:rsid w:val="00390F8D"/>
    <w:rsid w:val="003914A8"/>
    <w:rsid w:val="0039180D"/>
    <w:rsid w:val="00391B61"/>
    <w:rsid w:val="00391B70"/>
    <w:rsid w:val="00391C98"/>
    <w:rsid w:val="00391D29"/>
    <w:rsid w:val="00391F2C"/>
    <w:rsid w:val="00392BE0"/>
    <w:rsid w:val="00393752"/>
    <w:rsid w:val="00393D78"/>
    <w:rsid w:val="0039420A"/>
    <w:rsid w:val="00394733"/>
    <w:rsid w:val="00395840"/>
    <w:rsid w:val="00395AAF"/>
    <w:rsid w:val="00397A18"/>
    <w:rsid w:val="00397EC6"/>
    <w:rsid w:val="003A0838"/>
    <w:rsid w:val="003A09A1"/>
    <w:rsid w:val="003A101C"/>
    <w:rsid w:val="003A1BC5"/>
    <w:rsid w:val="003A2261"/>
    <w:rsid w:val="003A2A37"/>
    <w:rsid w:val="003A2BAE"/>
    <w:rsid w:val="003A2DA1"/>
    <w:rsid w:val="003A2DCD"/>
    <w:rsid w:val="003A2EC4"/>
    <w:rsid w:val="003A2F0B"/>
    <w:rsid w:val="003A3358"/>
    <w:rsid w:val="003A33EB"/>
    <w:rsid w:val="003A34B4"/>
    <w:rsid w:val="003A359D"/>
    <w:rsid w:val="003A3B85"/>
    <w:rsid w:val="003A4140"/>
    <w:rsid w:val="003A45FA"/>
    <w:rsid w:val="003A469A"/>
    <w:rsid w:val="003A4800"/>
    <w:rsid w:val="003A5050"/>
    <w:rsid w:val="003A58CF"/>
    <w:rsid w:val="003A5CE9"/>
    <w:rsid w:val="003A62D7"/>
    <w:rsid w:val="003A646C"/>
    <w:rsid w:val="003A6512"/>
    <w:rsid w:val="003A76D2"/>
    <w:rsid w:val="003A7FA0"/>
    <w:rsid w:val="003B0313"/>
    <w:rsid w:val="003B05CE"/>
    <w:rsid w:val="003B098F"/>
    <w:rsid w:val="003B0C4E"/>
    <w:rsid w:val="003B0D65"/>
    <w:rsid w:val="003B1025"/>
    <w:rsid w:val="003B177E"/>
    <w:rsid w:val="003B210D"/>
    <w:rsid w:val="003B283C"/>
    <w:rsid w:val="003B2D34"/>
    <w:rsid w:val="003B3164"/>
    <w:rsid w:val="003B348A"/>
    <w:rsid w:val="003B3D76"/>
    <w:rsid w:val="003B447E"/>
    <w:rsid w:val="003B4672"/>
    <w:rsid w:val="003B4C29"/>
    <w:rsid w:val="003B5987"/>
    <w:rsid w:val="003B5ADE"/>
    <w:rsid w:val="003B609D"/>
    <w:rsid w:val="003B7112"/>
    <w:rsid w:val="003B731D"/>
    <w:rsid w:val="003B7A24"/>
    <w:rsid w:val="003B7A29"/>
    <w:rsid w:val="003B7DD0"/>
    <w:rsid w:val="003C07FB"/>
    <w:rsid w:val="003C086C"/>
    <w:rsid w:val="003C093D"/>
    <w:rsid w:val="003C116B"/>
    <w:rsid w:val="003C1463"/>
    <w:rsid w:val="003C1DA9"/>
    <w:rsid w:val="003C1DE4"/>
    <w:rsid w:val="003C1E08"/>
    <w:rsid w:val="003C224B"/>
    <w:rsid w:val="003C282D"/>
    <w:rsid w:val="003C2BB4"/>
    <w:rsid w:val="003C2F88"/>
    <w:rsid w:val="003C33F6"/>
    <w:rsid w:val="003C34CB"/>
    <w:rsid w:val="003C38C4"/>
    <w:rsid w:val="003C3B38"/>
    <w:rsid w:val="003C4501"/>
    <w:rsid w:val="003C4FC2"/>
    <w:rsid w:val="003C5248"/>
    <w:rsid w:val="003C57D3"/>
    <w:rsid w:val="003C5A83"/>
    <w:rsid w:val="003C5D9F"/>
    <w:rsid w:val="003C5F33"/>
    <w:rsid w:val="003C6A0E"/>
    <w:rsid w:val="003C6F61"/>
    <w:rsid w:val="003C6FBA"/>
    <w:rsid w:val="003C74BD"/>
    <w:rsid w:val="003C75A3"/>
    <w:rsid w:val="003C77A4"/>
    <w:rsid w:val="003C7924"/>
    <w:rsid w:val="003C7BA8"/>
    <w:rsid w:val="003C7BBD"/>
    <w:rsid w:val="003C7CBC"/>
    <w:rsid w:val="003C7D5B"/>
    <w:rsid w:val="003C7E2B"/>
    <w:rsid w:val="003C7F9C"/>
    <w:rsid w:val="003C7FE2"/>
    <w:rsid w:val="003D01F4"/>
    <w:rsid w:val="003D076A"/>
    <w:rsid w:val="003D0BB6"/>
    <w:rsid w:val="003D0D91"/>
    <w:rsid w:val="003D1123"/>
    <w:rsid w:val="003D1897"/>
    <w:rsid w:val="003D1F0A"/>
    <w:rsid w:val="003D2425"/>
    <w:rsid w:val="003D24F4"/>
    <w:rsid w:val="003D2637"/>
    <w:rsid w:val="003D268D"/>
    <w:rsid w:val="003D27E7"/>
    <w:rsid w:val="003D286D"/>
    <w:rsid w:val="003D2ADF"/>
    <w:rsid w:val="003D2B9A"/>
    <w:rsid w:val="003D31B7"/>
    <w:rsid w:val="003D3279"/>
    <w:rsid w:val="003D3EAC"/>
    <w:rsid w:val="003D449E"/>
    <w:rsid w:val="003D4F67"/>
    <w:rsid w:val="003D5687"/>
    <w:rsid w:val="003D58C1"/>
    <w:rsid w:val="003D59A6"/>
    <w:rsid w:val="003D5C3E"/>
    <w:rsid w:val="003D5D94"/>
    <w:rsid w:val="003D5F24"/>
    <w:rsid w:val="003D6C98"/>
    <w:rsid w:val="003E06CB"/>
    <w:rsid w:val="003E0AA5"/>
    <w:rsid w:val="003E0E76"/>
    <w:rsid w:val="003E11FF"/>
    <w:rsid w:val="003E12A9"/>
    <w:rsid w:val="003E1931"/>
    <w:rsid w:val="003E20D8"/>
    <w:rsid w:val="003E24EF"/>
    <w:rsid w:val="003E27B5"/>
    <w:rsid w:val="003E2942"/>
    <w:rsid w:val="003E2ACF"/>
    <w:rsid w:val="003E2BE5"/>
    <w:rsid w:val="003E2F76"/>
    <w:rsid w:val="003E33D1"/>
    <w:rsid w:val="003E43A9"/>
    <w:rsid w:val="003E48C8"/>
    <w:rsid w:val="003E5BB0"/>
    <w:rsid w:val="003E5FCE"/>
    <w:rsid w:val="003E6538"/>
    <w:rsid w:val="003E711A"/>
    <w:rsid w:val="003E7827"/>
    <w:rsid w:val="003E7ABD"/>
    <w:rsid w:val="003E7B83"/>
    <w:rsid w:val="003F01A2"/>
    <w:rsid w:val="003F0642"/>
    <w:rsid w:val="003F08E6"/>
    <w:rsid w:val="003F141A"/>
    <w:rsid w:val="003F20A0"/>
    <w:rsid w:val="003F21C9"/>
    <w:rsid w:val="003F2A55"/>
    <w:rsid w:val="003F2AFD"/>
    <w:rsid w:val="003F31B3"/>
    <w:rsid w:val="003F3705"/>
    <w:rsid w:val="003F3EE0"/>
    <w:rsid w:val="003F4ED6"/>
    <w:rsid w:val="003F4F2B"/>
    <w:rsid w:val="003F51D6"/>
    <w:rsid w:val="003F56E3"/>
    <w:rsid w:val="003F5BE1"/>
    <w:rsid w:val="003F6217"/>
    <w:rsid w:val="003F657A"/>
    <w:rsid w:val="003F6905"/>
    <w:rsid w:val="003F6A34"/>
    <w:rsid w:val="003F6FDD"/>
    <w:rsid w:val="003F7090"/>
    <w:rsid w:val="003F7907"/>
    <w:rsid w:val="003F7A0C"/>
    <w:rsid w:val="00400499"/>
    <w:rsid w:val="004004E0"/>
    <w:rsid w:val="00400680"/>
    <w:rsid w:val="0040068B"/>
    <w:rsid w:val="00401848"/>
    <w:rsid w:val="00401C92"/>
    <w:rsid w:val="00402774"/>
    <w:rsid w:val="00402D67"/>
    <w:rsid w:val="00403034"/>
    <w:rsid w:val="004039F9"/>
    <w:rsid w:val="00403DB9"/>
    <w:rsid w:val="0040405F"/>
    <w:rsid w:val="00404BC8"/>
    <w:rsid w:val="00405505"/>
    <w:rsid w:val="0040553F"/>
    <w:rsid w:val="00405B22"/>
    <w:rsid w:val="00405EF2"/>
    <w:rsid w:val="00405F50"/>
    <w:rsid w:val="0040621F"/>
    <w:rsid w:val="00406258"/>
    <w:rsid w:val="0040646C"/>
    <w:rsid w:val="00406EF0"/>
    <w:rsid w:val="004075EB"/>
    <w:rsid w:val="00407770"/>
    <w:rsid w:val="0040787C"/>
    <w:rsid w:val="00410F8B"/>
    <w:rsid w:val="004110A2"/>
    <w:rsid w:val="00411344"/>
    <w:rsid w:val="0041199E"/>
    <w:rsid w:val="00411DE4"/>
    <w:rsid w:val="00411E8C"/>
    <w:rsid w:val="00412200"/>
    <w:rsid w:val="00413DEB"/>
    <w:rsid w:val="00414A75"/>
    <w:rsid w:val="00414AB4"/>
    <w:rsid w:val="00415442"/>
    <w:rsid w:val="00415C98"/>
    <w:rsid w:val="00415ED5"/>
    <w:rsid w:val="004161D5"/>
    <w:rsid w:val="00417782"/>
    <w:rsid w:val="004177CE"/>
    <w:rsid w:val="00417902"/>
    <w:rsid w:val="00417A46"/>
    <w:rsid w:val="00417EDF"/>
    <w:rsid w:val="004200D6"/>
    <w:rsid w:val="00420885"/>
    <w:rsid w:val="004209C9"/>
    <w:rsid w:val="00420DD1"/>
    <w:rsid w:val="0042180E"/>
    <w:rsid w:val="00421D31"/>
    <w:rsid w:val="004224DC"/>
    <w:rsid w:val="004231EC"/>
    <w:rsid w:val="00423205"/>
    <w:rsid w:val="00423E62"/>
    <w:rsid w:val="004241A8"/>
    <w:rsid w:val="004244D1"/>
    <w:rsid w:val="00424750"/>
    <w:rsid w:val="0042497C"/>
    <w:rsid w:val="00424C4F"/>
    <w:rsid w:val="00424C5E"/>
    <w:rsid w:val="00424D12"/>
    <w:rsid w:val="00425325"/>
    <w:rsid w:val="004253F4"/>
    <w:rsid w:val="004264E5"/>
    <w:rsid w:val="00426A14"/>
    <w:rsid w:val="00426E48"/>
    <w:rsid w:val="00427446"/>
    <w:rsid w:val="00427467"/>
    <w:rsid w:val="00427CAB"/>
    <w:rsid w:val="00427D31"/>
    <w:rsid w:val="00427FC2"/>
    <w:rsid w:val="004309A3"/>
    <w:rsid w:val="00430AF1"/>
    <w:rsid w:val="004315FB"/>
    <w:rsid w:val="004316BE"/>
    <w:rsid w:val="00431909"/>
    <w:rsid w:val="00431950"/>
    <w:rsid w:val="0043199D"/>
    <w:rsid w:val="004319D2"/>
    <w:rsid w:val="00432123"/>
    <w:rsid w:val="004324CA"/>
    <w:rsid w:val="00432513"/>
    <w:rsid w:val="0043258F"/>
    <w:rsid w:val="0043343F"/>
    <w:rsid w:val="004344E6"/>
    <w:rsid w:val="00434C02"/>
    <w:rsid w:val="00434E5E"/>
    <w:rsid w:val="004354DC"/>
    <w:rsid w:val="004357D4"/>
    <w:rsid w:val="00435EB5"/>
    <w:rsid w:val="00436671"/>
    <w:rsid w:val="00436AEE"/>
    <w:rsid w:val="00436F70"/>
    <w:rsid w:val="00436FA7"/>
    <w:rsid w:val="00437182"/>
    <w:rsid w:val="004377CA"/>
    <w:rsid w:val="00437DDD"/>
    <w:rsid w:val="00440143"/>
    <w:rsid w:val="00440456"/>
    <w:rsid w:val="00440C44"/>
    <w:rsid w:val="00440C8A"/>
    <w:rsid w:val="00440DFC"/>
    <w:rsid w:val="004415EF"/>
    <w:rsid w:val="00441749"/>
    <w:rsid w:val="00441FD7"/>
    <w:rsid w:val="004420E1"/>
    <w:rsid w:val="00442553"/>
    <w:rsid w:val="00442B57"/>
    <w:rsid w:val="0044341B"/>
    <w:rsid w:val="00443747"/>
    <w:rsid w:val="00443898"/>
    <w:rsid w:val="00443C8A"/>
    <w:rsid w:val="00444466"/>
    <w:rsid w:val="0044447E"/>
    <w:rsid w:val="00444D8C"/>
    <w:rsid w:val="00444E24"/>
    <w:rsid w:val="004452FA"/>
    <w:rsid w:val="00445942"/>
    <w:rsid w:val="00445BD7"/>
    <w:rsid w:val="00445E4F"/>
    <w:rsid w:val="00446835"/>
    <w:rsid w:val="00446ADD"/>
    <w:rsid w:val="00446C15"/>
    <w:rsid w:val="00447548"/>
    <w:rsid w:val="0044761B"/>
    <w:rsid w:val="00447B44"/>
    <w:rsid w:val="00447C9F"/>
    <w:rsid w:val="00447E20"/>
    <w:rsid w:val="00447F35"/>
    <w:rsid w:val="00450539"/>
    <w:rsid w:val="00450D20"/>
    <w:rsid w:val="00450F42"/>
    <w:rsid w:val="00451076"/>
    <w:rsid w:val="004511CC"/>
    <w:rsid w:val="00451626"/>
    <w:rsid w:val="00451962"/>
    <w:rsid w:val="004524D8"/>
    <w:rsid w:val="0045276D"/>
    <w:rsid w:val="00452BA4"/>
    <w:rsid w:val="00453383"/>
    <w:rsid w:val="00453978"/>
    <w:rsid w:val="00453E19"/>
    <w:rsid w:val="004541D4"/>
    <w:rsid w:val="004543AE"/>
    <w:rsid w:val="004549A6"/>
    <w:rsid w:val="004557EF"/>
    <w:rsid w:val="0045612C"/>
    <w:rsid w:val="00456732"/>
    <w:rsid w:val="00456B5C"/>
    <w:rsid w:val="004601A4"/>
    <w:rsid w:val="0046068E"/>
    <w:rsid w:val="0046073F"/>
    <w:rsid w:val="00460DB1"/>
    <w:rsid w:val="00461472"/>
    <w:rsid w:val="00461801"/>
    <w:rsid w:val="00461B02"/>
    <w:rsid w:val="00461B9B"/>
    <w:rsid w:val="00461EDB"/>
    <w:rsid w:val="004624C7"/>
    <w:rsid w:val="00462C08"/>
    <w:rsid w:val="00462F55"/>
    <w:rsid w:val="00462F70"/>
    <w:rsid w:val="00462FF3"/>
    <w:rsid w:val="00463B2B"/>
    <w:rsid w:val="004649F2"/>
    <w:rsid w:val="004652AF"/>
    <w:rsid w:val="004652CF"/>
    <w:rsid w:val="00465CCD"/>
    <w:rsid w:val="0046635D"/>
    <w:rsid w:val="004668C1"/>
    <w:rsid w:val="004672C4"/>
    <w:rsid w:val="00467403"/>
    <w:rsid w:val="00467420"/>
    <w:rsid w:val="00467772"/>
    <w:rsid w:val="004678B0"/>
    <w:rsid w:val="00467AEA"/>
    <w:rsid w:val="00470280"/>
    <w:rsid w:val="00470974"/>
    <w:rsid w:val="00471024"/>
    <w:rsid w:val="00471888"/>
    <w:rsid w:val="00471A6A"/>
    <w:rsid w:val="00472251"/>
    <w:rsid w:val="00472447"/>
    <w:rsid w:val="0047356B"/>
    <w:rsid w:val="00473E9F"/>
    <w:rsid w:val="00474495"/>
    <w:rsid w:val="0047461F"/>
    <w:rsid w:val="0047552F"/>
    <w:rsid w:val="0047571F"/>
    <w:rsid w:val="00475B4F"/>
    <w:rsid w:val="00475CB6"/>
    <w:rsid w:val="0047601B"/>
    <w:rsid w:val="0047627F"/>
    <w:rsid w:val="004762C5"/>
    <w:rsid w:val="0047662A"/>
    <w:rsid w:val="0047740D"/>
    <w:rsid w:val="00477631"/>
    <w:rsid w:val="00477FA4"/>
    <w:rsid w:val="00477FD4"/>
    <w:rsid w:val="0048002A"/>
    <w:rsid w:val="0048099A"/>
    <w:rsid w:val="00480CBA"/>
    <w:rsid w:val="00481B78"/>
    <w:rsid w:val="00482837"/>
    <w:rsid w:val="00482838"/>
    <w:rsid w:val="00483224"/>
    <w:rsid w:val="00483B09"/>
    <w:rsid w:val="00484333"/>
    <w:rsid w:val="00484413"/>
    <w:rsid w:val="00484650"/>
    <w:rsid w:val="00484669"/>
    <w:rsid w:val="00484A1B"/>
    <w:rsid w:val="00484C3F"/>
    <w:rsid w:val="004853DB"/>
    <w:rsid w:val="00485BB7"/>
    <w:rsid w:val="00485C11"/>
    <w:rsid w:val="00485CA1"/>
    <w:rsid w:val="00485F3A"/>
    <w:rsid w:val="004861C0"/>
    <w:rsid w:val="00486661"/>
    <w:rsid w:val="00486DB8"/>
    <w:rsid w:val="004875FE"/>
    <w:rsid w:val="0048769D"/>
    <w:rsid w:val="00487784"/>
    <w:rsid w:val="0049008E"/>
    <w:rsid w:val="0049044D"/>
    <w:rsid w:val="004915A2"/>
    <w:rsid w:val="004917A0"/>
    <w:rsid w:val="00492A77"/>
    <w:rsid w:val="00492B92"/>
    <w:rsid w:val="004931D2"/>
    <w:rsid w:val="0049331E"/>
    <w:rsid w:val="004936C3"/>
    <w:rsid w:val="00493BD0"/>
    <w:rsid w:val="0049430A"/>
    <w:rsid w:val="0049430B"/>
    <w:rsid w:val="004947F6"/>
    <w:rsid w:val="00494F33"/>
    <w:rsid w:val="00494FCC"/>
    <w:rsid w:val="004954F2"/>
    <w:rsid w:val="0049581B"/>
    <w:rsid w:val="00495AE3"/>
    <w:rsid w:val="00495BFD"/>
    <w:rsid w:val="00495C36"/>
    <w:rsid w:val="00496242"/>
    <w:rsid w:val="00496682"/>
    <w:rsid w:val="004966DB"/>
    <w:rsid w:val="00497018"/>
    <w:rsid w:val="004973E3"/>
    <w:rsid w:val="004975F1"/>
    <w:rsid w:val="004978EC"/>
    <w:rsid w:val="00497954"/>
    <w:rsid w:val="004A0215"/>
    <w:rsid w:val="004A0AA8"/>
    <w:rsid w:val="004A2303"/>
    <w:rsid w:val="004A28BA"/>
    <w:rsid w:val="004A291A"/>
    <w:rsid w:val="004A2A89"/>
    <w:rsid w:val="004A3026"/>
    <w:rsid w:val="004A30E9"/>
    <w:rsid w:val="004A3327"/>
    <w:rsid w:val="004A3AD0"/>
    <w:rsid w:val="004A3D4D"/>
    <w:rsid w:val="004A4F64"/>
    <w:rsid w:val="004A4FBC"/>
    <w:rsid w:val="004A510B"/>
    <w:rsid w:val="004A58AA"/>
    <w:rsid w:val="004A5C9E"/>
    <w:rsid w:val="004A5EE9"/>
    <w:rsid w:val="004A6A27"/>
    <w:rsid w:val="004A6A5E"/>
    <w:rsid w:val="004A72B0"/>
    <w:rsid w:val="004A7876"/>
    <w:rsid w:val="004A7CE7"/>
    <w:rsid w:val="004A7CEE"/>
    <w:rsid w:val="004A7DDE"/>
    <w:rsid w:val="004A7FEA"/>
    <w:rsid w:val="004A7FF1"/>
    <w:rsid w:val="004B0974"/>
    <w:rsid w:val="004B0AB8"/>
    <w:rsid w:val="004B1127"/>
    <w:rsid w:val="004B1648"/>
    <w:rsid w:val="004B2B9A"/>
    <w:rsid w:val="004B2C0F"/>
    <w:rsid w:val="004B2D08"/>
    <w:rsid w:val="004B30E3"/>
    <w:rsid w:val="004B32F7"/>
    <w:rsid w:val="004B4481"/>
    <w:rsid w:val="004B500C"/>
    <w:rsid w:val="004B51FE"/>
    <w:rsid w:val="004B5FCB"/>
    <w:rsid w:val="004B5FDB"/>
    <w:rsid w:val="004B67A0"/>
    <w:rsid w:val="004B70B7"/>
    <w:rsid w:val="004B76FA"/>
    <w:rsid w:val="004B798F"/>
    <w:rsid w:val="004C015C"/>
    <w:rsid w:val="004C0A98"/>
    <w:rsid w:val="004C0C1B"/>
    <w:rsid w:val="004C0C28"/>
    <w:rsid w:val="004C0D34"/>
    <w:rsid w:val="004C18E0"/>
    <w:rsid w:val="004C1B34"/>
    <w:rsid w:val="004C1C64"/>
    <w:rsid w:val="004C1DD6"/>
    <w:rsid w:val="004C2235"/>
    <w:rsid w:val="004C2527"/>
    <w:rsid w:val="004C28AD"/>
    <w:rsid w:val="004C32AE"/>
    <w:rsid w:val="004C3872"/>
    <w:rsid w:val="004C448F"/>
    <w:rsid w:val="004C4C2A"/>
    <w:rsid w:val="004C4C5B"/>
    <w:rsid w:val="004C4DDC"/>
    <w:rsid w:val="004C5C77"/>
    <w:rsid w:val="004C6203"/>
    <w:rsid w:val="004C64FB"/>
    <w:rsid w:val="004C6A23"/>
    <w:rsid w:val="004C7000"/>
    <w:rsid w:val="004C7308"/>
    <w:rsid w:val="004C7644"/>
    <w:rsid w:val="004C7687"/>
    <w:rsid w:val="004C7B8D"/>
    <w:rsid w:val="004D071B"/>
    <w:rsid w:val="004D1648"/>
    <w:rsid w:val="004D166C"/>
    <w:rsid w:val="004D1F51"/>
    <w:rsid w:val="004D2BFB"/>
    <w:rsid w:val="004D33EC"/>
    <w:rsid w:val="004D3BF4"/>
    <w:rsid w:val="004D3F47"/>
    <w:rsid w:val="004D3F7D"/>
    <w:rsid w:val="004D4178"/>
    <w:rsid w:val="004D4270"/>
    <w:rsid w:val="004D566A"/>
    <w:rsid w:val="004D5A97"/>
    <w:rsid w:val="004D5CFA"/>
    <w:rsid w:val="004D5E93"/>
    <w:rsid w:val="004D605B"/>
    <w:rsid w:val="004D6812"/>
    <w:rsid w:val="004D70A8"/>
    <w:rsid w:val="004D7644"/>
    <w:rsid w:val="004D76EE"/>
    <w:rsid w:val="004D7EE9"/>
    <w:rsid w:val="004E0466"/>
    <w:rsid w:val="004E05A6"/>
    <w:rsid w:val="004E05CB"/>
    <w:rsid w:val="004E0786"/>
    <w:rsid w:val="004E16C0"/>
    <w:rsid w:val="004E179C"/>
    <w:rsid w:val="004E188F"/>
    <w:rsid w:val="004E196D"/>
    <w:rsid w:val="004E2290"/>
    <w:rsid w:val="004E2918"/>
    <w:rsid w:val="004E3236"/>
    <w:rsid w:val="004E35E3"/>
    <w:rsid w:val="004E3666"/>
    <w:rsid w:val="004E370E"/>
    <w:rsid w:val="004E3BEA"/>
    <w:rsid w:val="004E4009"/>
    <w:rsid w:val="004E42D4"/>
    <w:rsid w:val="004E5036"/>
    <w:rsid w:val="004E54E9"/>
    <w:rsid w:val="004E69E0"/>
    <w:rsid w:val="004E6B83"/>
    <w:rsid w:val="004E7474"/>
    <w:rsid w:val="004E7D89"/>
    <w:rsid w:val="004F012B"/>
    <w:rsid w:val="004F0624"/>
    <w:rsid w:val="004F0924"/>
    <w:rsid w:val="004F0984"/>
    <w:rsid w:val="004F0B3F"/>
    <w:rsid w:val="004F0CDF"/>
    <w:rsid w:val="004F103F"/>
    <w:rsid w:val="004F11D5"/>
    <w:rsid w:val="004F1926"/>
    <w:rsid w:val="004F1CC3"/>
    <w:rsid w:val="004F1D2C"/>
    <w:rsid w:val="004F206F"/>
    <w:rsid w:val="004F218F"/>
    <w:rsid w:val="004F24B6"/>
    <w:rsid w:val="004F28D1"/>
    <w:rsid w:val="004F298C"/>
    <w:rsid w:val="004F3292"/>
    <w:rsid w:val="004F32BF"/>
    <w:rsid w:val="004F3368"/>
    <w:rsid w:val="004F34D3"/>
    <w:rsid w:val="004F4113"/>
    <w:rsid w:val="004F4DC4"/>
    <w:rsid w:val="004F52F0"/>
    <w:rsid w:val="004F543E"/>
    <w:rsid w:val="004F544B"/>
    <w:rsid w:val="004F555F"/>
    <w:rsid w:val="004F5667"/>
    <w:rsid w:val="004F5817"/>
    <w:rsid w:val="004F5B65"/>
    <w:rsid w:val="004F69D1"/>
    <w:rsid w:val="004F6F7C"/>
    <w:rsid w:val="004F719C"/>
    <w:rsid w:val="004F7201"/>
    <w:rsid w:val="004F7471"/>
    <w:rsid w:val="004F74E9"/>
    <w:rsid w:val="004F7A5F"/>
    <w:rsid w:val="005001D3"/>
    <w:rsid w:val="005009BD"/>
    <w:rsid w:val="00500C91"/>
    <w:rsid w:val="0050130A"/>
    <w:rsid w:val="00501AB4"/>
    <w:rsid w:val="0050257A"/>
    <w:rsid w:val="00502C64"/>
    <w:rsid w:val="00502CEF"/>
    <w:rsid w:val="00502DA4"/>
    <w:rsid w:val="00502EC0"/>
    <w:rsid w:val="00503893"/>
    <w:rsid w:val="00503E8B"/>
    <w:rsid w:val="00504244"/>
    <w:rsid w:val="0050436C"/>
    <w:rsid w:val="00504B96"/>
    <w:rsid w:val="0050552A"/>
    <w:rsid w:val="005065B9"/>
    <w:rsid w:val="005068DC"/>
    <w:rsid w:val="00506AE6"/>
    <w:rsid w:val="00506E47"/>
    <w:rsid w:val="00507B63"/>
    <w:rsid w:val="00507EFF"/>
    <w:rsid w:val="00510436"/>
    <w:rsid w:val="00510A8B"/>
    <w:rsid w:val="00510B7A"/>
    <w:rsid w:val="00510C46"/>
    <w:rsid w:val="00511043"/>
    <w:rsid w:val="0051109D"/>
    <w:rsid w:val="00511DB0"/>
    <w:rsid w:val="005120A1"/>
    <w:rsid w:val="005127C4"/>
    <w:rsid w:val="0051305F"/>
    <w:rsid w:val="005139C8"/>
    <w:rsid w:val="00513B4C"/>
    <w:rsid w:val="00514956"/>
    <w:rsid w:val="0051497A"/>
    <w:rsid w:val="00514E6D"/>
    <w:rsid w:val="0051505A"/>
    <w:rsid w:val="00515A97"/>
    <w:rsid w:val="00515DC4"/>
    <w:rsid w:val="00515EEF"/>
    <w:rsid w:val="005163CE"/>
    <w:rsid w:val="00516CE5"/>
    <w:rsid w:val="00517753"/>
    <w:rsid w:val="00517A3C"/>
    <w:rsid w:val="00517CE2"/>
    <w:rsid w:val="00517D61"/>
    <w:rsid w:val="00520236"/>
    <w:rsid w:val="00520257"/>
    <w:rsid w:val="0052027D"/>
    <w:rsid w:val="0052040B"/>
    <w:rsid w:val="005207F3"/>
    <w:rsid w:val="00520C58"/>
    <w:rsid w:val="00520E9D"/>
    <w:rsid w:val="00521148"/>
    <w:rsid w:val="005211C9"/>
    <w:rsid w:val="00522053"/>
    <w:rsid w:val="00522DD4"/>
    <w:rsid w:val="00522FE1"/>
    <w:rsid w:val="00523095"/>
    <w:rsid w:val="0052326B"/>
    <w:rsid w:val="005244E2"/>
    <w:rsid w:val="005249A5"/>
    <w:rsid w:val="00524EF4"/>
    <w:rsid w:val="005251DB"/>
    <w:rsid w:val="00525542"/>
    <w:rsid w:val="00526AAD"/>
    <w:rsid w:val="00526AAE"/>
    <w:rsid w:val="00526FED"/>
    <w:rsid w:val="00527D94"/>
    <w:rsid w:val="00527FFB"/>
    <w:rsid w:val="00530216"/>
    <w:rsid w:val="005307DB"/>
    <w:rsid w:val="00530D48"/>
    <w:rsid w:val="0053180E"/>
    <w:rsid w:val="00531FFF"/>
    <w:rsid w:val="00532337"/>
    <w:rsid w:val="0053280B"/>
    <w:rsid w:val="00532A3A"/>
    <w:rsid w:val="00532D62"/>
    <w:rsid w:val="00533B22"/>
    <w:rsid w:val="00533EA2"/>
    <w:rsid w:val="00534065"/>
    <w:rsid w:val="00534729"/>
    <w:rsid w:val="0053478C"/>
    <w:rsid w:val="00534EA5"/>
    <w:rsid w:val="0053506F"/>
    <w:rsid w:val="00535865"/>
    <w:rsid w:val="0053590A"/>
    <w:rsid w:val="005359F5"/>
    <w:rsid w:val="00535A94"/>
    <w:rsid w:val="00536417"/>
    <w:rsid w:val="005365A0"/>
    <w:rsid w:val="00536EC9"/>
    <w:rsid w:val="005371EA"/>
    <w:rsid w:val="005373E5"/>
    <w:rsid w:val="005374E1"/>
    <w:rsid w:val="00537EB1"/>
    <w:rsid w:val="00537EF8"/>
    <w:rsid w:val="0054060D"/>
    <w:rsid w:val="005408F7"/>
    <w:rsid w:val="00540F3D"/>
    <w:rsid w:val="00540F65"/>
    <w:rsid w:val="0054160B"/>
    <w:rsid w:val="00541D27"/>
    <w:rsid w:val="00541F49"/>
    <w:rsid w:val="005426A0"/>
    <w:rsid w:val="005426B5"/>
    <w:rsid w:val="005426D1"/>
    <w:rsid w:val="005428FE"/>
    <w:rsid w:val="00542F51"/>
    <w:rsid w:val="00543863"/>
    <w:rsid w:val="00544399"/>
    <w:rsid w:val="005447CC"/>
    <w:rsid w:val="00545490"/>
    <w:rsid w:val="005456C2"/>
    <w:rsid w:val="00545C19"/>
    <w:rsid w:val="005468DF"/>
    <w:rsid w:val="00546CCD"/>
    <w:rsid w:val="00546D3A"/>
    <w:rsid w:val="00547A4E"/>
    <w:rsid w:val="00547FF6"/>
    <w:rsid w:val="0055070C"/>
    <w:rsid w:val="00550F56"/>
    <w:rsid w:val="0055100B"/>
    <w:rsid w:val="00551EE0"/>
    <w:rsid w:val="00552073"/>
    <w:rsid w:val="0055259E"/>
    <w:rsid w:val="00552A17"/>
    <w:rsid w:val="00553391"/>
    <w:rsid w:val="00553A09"/>
    <w:rsid w:val="005540D7"/>
    <w:rsid w:val="00554E28"/>
    <w:rsid w:val="00554E95"/>
    <w:rsid w:val="00554FA8"/>
    <w:rsid w:val="0055522E"/>
    <w:rsid w:val="005556B6"/>
    <w:rsid w:val="00555B3C"/>
    <w:rsid w:val="00556126"/>
    <w:rsid w:val="00556442"/>
    <w:rsid w:val="00556476"/>
    <w:rsid w:val="00556B45"/>
    <w:rsid w:val="0055713B"/>
    <w:rsid w:val="00557706"/>
    <w:rsid w:val="005578BD"/>
    <w:rsid w:val="00557B24"/>
    <w:rsid w:val="00557C93"/>
    <w:rsid w:val="00557FF0"/>
    <w:rsid w:val="0056008D"/>
    <w:rsid w:val="0056010D"/>
    <w:rsid w:val="00560309"/>
    <w:rsid w:val="005605FC"/>
    <w:rsid w:val="0056088E"/>
    <w:rsid w:val="0056121A"/>
    <w:rsid w:val="0056137B"/>
    <w:rsid w:val="005614B0"/>
    <w:rsid w:val="005617CE"/>
    <w:rsid w:val="00561852"/>
    <w:rsid w:val="00561A18"/>
    <w:rsid w:val="00561E0C"/>
    <w:rsid w:val="00562087"/>
    <w:rsid w:val="005622DD"/>
    <w:rsid w:val="00562514"/>
    <w:rsid w:val="00562A18"/>
    <w:rsid w:val="00562A36"/>
    <w:rsid w:val="00562C9D"/>
    <w:rsid w:val="005632BD"/>
    <w:rsid w:val="0056360C"/>
    <w:rsid w:val="00563761"/>
    <w:rsid w:val="00563954"/>
    <w:rsid w:val="00563A05"/>
    <w:rsid w:val="00563B0C"/>
    <w:rsid w:val="00563C2F"/>
    <w:rsid w:val="005641AC"/>
    <w:rsid w:val="00564A18"/>
    <w:rsid w:val="00565F80"/>
    <w:rsid w:val="00566118"/>
    <w:rsid w:val="00566350"/>
    <w:rsid w:val="00566A69"/>
    <w:rsid w:val="00567320"/>
    <w:rsid w:val="005675E0"/>
    <w:rsid w:val="00567909"/>
    <w:rsid w:val="0056796B"/>
    <w:rsid w:val="00567DCF"/>
    <w:rsid w:val="00570119"/>
    <w:rsid w:val="005701DE"/>
    <w:rsid w:val="00570385"/>
    <w:rsid w:val="00570554"/>
    <w:rsid w:val="00570C36"/>
    <w:rsid w:val="005713A6"/>
    <w:rsid w:val="005716DC"/>
    <w:rsid w:val="005718BF"/>
    <w:rsid w:val="00571D5A"/>
    <w:rsid w:val="00571E3F"/>
    <w:rsid w:val="00571F2A"/>
    <w:rsid w:val="005726D6"/>
    <w:rsid w:val="00572B55"/>
    <w:rsid w:val="00573234"/>
    <w:rsid w:val="00573665"/>
    <w:rsid w:val="005737D8"/>
    <w:rsid w:val="00573A38"/>
    <w:rsid w:val="00573E09"/>
    <w:rsid w:val="00574B99"/>
    <w:rsid w:val="005750AB"/>
    <w:rsid w:val="00575B6A"/>
    <w:rsid w:val="00576157"/>
    <w:rsid w:val="005762DA"/>
    <w:rsid w:val="00576447"/>
    <w:rsid w:val="00576EE0"/>
    <w:rsid w:val="00576FA2"/>
    <w:rsid w:val="005770A6"/>
    <w:rsid w:val="005775FD"/>
    <w:rsid w:val="00577BF0"/>
    <w:rsid w:val="00577EAF"/>
    <w:rsid w:val="0058050B"/>
    <w:rsid w:val="00580B40"/>
    <w:rsid w:val="005818C4"/>
    <w:rsid w:val="0058202F"/>
    <w:rsid w:val="005824CD"/>
    <w:rsid w:val="0058257D"/>
    <w:rsid w:val="00582B4A"/>
    <w:rsid w:val="00582C47"/>
    <w:rsid w:val="00583A1D"/>
    <w:rsid w:val="00583E4C"/>
    <w:rsid w:val="00583FD5"/>
    <w:rsid w:val="0058435E"/>
    <w:rsid w:val="005847E7"/>
    <w:rsid w:val="005848DF"/>
    <w:rsid w:val="0058495A"/>
    <w:rsid w:val="005849BC"/>
    <w:rsid w:val="005852BC"/>
    <w:rsid w:val="005852D6"/>
    <w:rsid w:val="005856DE"/>
    <w:rsid w:val="0058597C"/>
    <w:rsid w:val="00585AE2"/>
    <w:rsid w:val="00585BB1"/>
    <w:rsid w:val="00585C06"/>
    <w:rsid w:val="00586092"/>
    <w:rsid w:val="0058629C"/>
    <w:rsid w:val="005864B2"/>
    <w:rsid w:val="00586502"/>
    <w:rsid w:val="005874AA"/>
    <w:rsid w:val="005875C3"/>
    <w:rsid w:val="00587A6F"/>
    <w:rsid w:val="00587CE3"/>
    <w:rsid w:val="0059058B"/>
    <w:rsid w:val="00590ADC"/>
    <w:rsid w:val="00591305"/>
    <w:rsid w:val="00591685"/>
    <w:rsid w:val="0059230C"/>
    <w:rsid w:val="005923D2"/>
    <w:rsid w:val="00592C00"/>
    <w:rsid w:val="00593346"/>
    <w:rsid w:val="005938BA"/>
    <w:rsid w:val="00593F29"/>
    <w:rsid w:val="00594404"/>
    <w:rsid w:val="0059445D"/>
    <w:rsid w:val="00594612"/>
    <w:rsid w:val="00594C05"/>
    <w:rsid w:val="00594D3F"/>
    <w:rsid w:val="00594E28"/>
    <w:rsid w:val="005950E2"/>
    <w:rsid w:val="0059535A"/>
    <w:rsid w:val="005954C1"/>
    <w:rsid w:val="005958F6"/>
    <w:rsid w:val="00595BD6"/>
    <w:rsid w:val="00595C46"/>
    <w:rsid w:val="00596445"/>
    <w:rsid w:val="005971F6"/>
    <w:rsid w:val="005974FF"/>
    <w:rsid w:val="00597911"/>
    <w:rsid w:val="00597F70"/>
    <w:rsid w:val="005A005C"/>
    <w:rsid w:val="005A0D35"/>
    <w:rsid w:val="005A1D08"/>
    <w:rsid w:val="005A1FED"/>
    <w:rsid w:val="005A2231"/>
    <w:rsid w:val="005A2424"/>
    <w:rsid w:val="005A2939"/>
    <w:rsid w:val="005A2CCA"/>
    <w:rsid w:val="005A2CCB"/>
    <w:rsid w:val="005A2DDA"/>
    <w:rsid w:val="005A2DEF"/>
    <w:rsid w:val="005A3680"/>
    <w:rsid w:val="005A38BF"/>
    <w:rsid w:val="005A3E84"/>
    <w:rsid w:val="005A425E"/>
    <w:rsid w:val="005A433D"/>
    <w:rsid w:val="005A452E"/>
    <w:rsid w:val="005A4780"/>
    <w:rsid w:val="005A4A32"/>
    <w:rsid w:val="005A568A"/>
    <w:rsid w:val="005A57D3"/>
    <w:rsid w:val="005A5EE1"/>
    <w:rsid w:val="005A5F04"/>
    <w:rsid w:val="005A69EA"/>
    <w:rsid w:val="005A75A8"/>
    <w:rsid w:val="005A75C0"/>
    <w:rsid w:val="005A7B87"/>
    <w:rsid w:val="005B00F6"/>
    <w:rsid w:val="005B0AD0"/>
    <w:rsid w:val="005B0CFA"/>
    <w:rsid w:val="005B0DC8"/>
    <w:rsid w:val="005B119F"/>
    <w:rsid w:val="005B13BB"/>
    <w:rsid w:val="005B1662"/>
    <w:rsid w:val="005B16EB"/>
    <w:rsid w:val="005B1F78"/>
    <w:rsid w:val="005B1FA1"/>
    <w:rsid w:val="005B2423"/>
    <w:rsid w:val="005B2662"/>
    <w:rsid w:val="005B267B"/>
    <w:rsid w:val="005B2A1E"/>
    <w:rsid w:val="005B3252"/>
    <w:rsid w:val="005B3E2D"/>
    <w:rsid w:val="005B4059"/>
    <w:rsid w:val="005B434A"/>
    <w:rsid w:val="005B477E"/>
    <w:rsid w:val="005B4C33"/>
    <w:rsid w:val="005B5314"/>
    <w:rsid w:val="005B55E6"/>
    <w:rsid w:val="005B5676"/>
    <w:rsid w:val="005B5919"/>
    <w:rsid w:val="005B5C05"/>
    <w:rsid w:val="005B6BB3"/>
    <w:rsid w:val="005B6BD3"/>
    <w:rsid w:val="005B6E7B"/>
    <w:rsid w:val="005B6ED0"/>
    <w:rsid w:val="005B7270"/>
    <w:rsid w:val="005B7ADC"/>
    <w:rsid w:val="005C0003"/>
    <w:rsid w:val="005C02BC"/>
    <w:rsid w:val="005C0A95"/>
    <w:rsid w:val="005C0D04"/>
    <w:rsid w:val="005C1044"/>
    <w:rsid w:val="005C170B"/>
    <w:rsid w:val="005C1C95"/>
    <w:rsid w:val="005C1FB9"/>
    <w:rsid w:val="005C22BF"/>
    <w:rsid w:val="005C2A06"/>
    <w:rsid w:val="005C2D8A"/>
    <w:rsid w:val="005C313F"/>
    <w:rsid w:val="005C3B61"/>
    <w:rsid w:val="005C3F6B"/>
    <w:rsid w:val="005C41AA"/>
    <w:rsid w:val="005C41EB"/>
    <w:rsid w:val="005C4483"/>
    <w:rsid w:val="005C477E"/>
    <w:rsid w:val="005C4D74"/>
    <w:rsid w:val="005C56A2"/>
    <w:rsid w:val="005C5A04"/>
    <w:rsid w:val="005C6054"/>
    <w:rsid w:val="005C6B65"/>
    <w:rsid w:val="005C6D93"/>
    <w:rsid w:val="005C72EF"/>
    <w:rsid w:val="005C7634"/>
    <w:rsid w:val="005C7C2D"/>
    <w:rsid w:val="005C7CC5"/>
    <w:rsid w:val="005D0A49"/>
    <w:rsid w:val="005D0CC0"/>
    <w:rsid w:val="005D0E20"/>
    <w:rsid w:val="005D1283"/>
    <w:rsid w:val="005D18A0"/>
    <w:rsid w:val="005D1E41"/>
    <w:rsid w:val="005D28A4"/>
    <w:rsid w:val="005D2AF6"/>
    <w:rsid w:val="005D30CC"/>
    <w:rsid w:val="005D30D0"/>
    <w:rsid w:val="005D327A"/>
    <w:rsid w:val="005D346D"/>
    <w:rsid w:val="005D377F"/>
    <w:rsid w:val="005D37C9"/>
    <w:rsid w:val="005D3ABD"/>
    <w:rsid w:val="005D3D04"/>
    <w:rsid w:val="005D487C"/>
    <w:rsid w:val="005D4ABC"/>
    <w:rsid w:val="005D4B3F"/>
    <w:rsid w:val="005D4D82"/>
    <w:rsid w:val="005D4DC6"/>
    <w:rsid w:val="005D507D"/>
    <w:rsid w:val="005D5CA5"/>
    <w:rsid w:val="005D6A59"/>
    <w:rsid w:val="005D7325"/>
    <w:rsid w:val="005D732D"/>
    <w:rsid w:val="005D7E44"/>
    <w:rsid w:val="005E012A"/>
    <w:rsid w:val="005E03DA"/>
    <w:rsid w:val="005E0456"/>
    <w:rsid w:val="005E0A76"/>
    <w:rsid w:val="005E0CD6"/>
    <w:rsid w:val="005E122B"/>
    <w:rsid w:val="005E1367"/>
    <w:rsid w:val="005E1C9C"/>
    <w:rsid w:val="005E2442"/>
    <w:rsid w:val="005E2444"/>
    <w:rsid w:val="005E2E9E"/>
    <w:rsid w:val="005E3BD9"/>
    <w:rsid w:val="005E3D3D"/>
    <w:rsid w:val="005E3E35"/>
    <w:rsid w:val="005E3F15"/>
    <w:rsid w:val="005E448E"/>
    <w:rsid w:val="005E44E0"/>
    <w:rsid w:val="005E4C79"/>
    <w:rsid w:val="005E4FAC"/>
    <w:rsid w:val="005E5149"/>
    <w:rsid w:val="005E5796"/>
    <w:rsid w:val="005E5A8B"/>
    <w:rsid w:val="005E5C38"/>
    <w:rsid w:val="005E6717"/>
    <w:rsid w:val="005E6C44"/>
    <w:rsid w:val="005E706A"/>
    <w:rsid w:val="005E782C"/>
    <w:rsid w:val="005E7B00"/>
    <w:rsid w:val="005E7D05"/>
    <w:rsid w:val="005F028D"/>
    <w:rsid w:val="005F05E3"/>
    <w:rsid w:val="005F067D"/>
    <w:rsid w:val="005F06C5"/>
    <w:rsid w:val="005F0BBD"/>
    <w:rsid w:val="005F0CAF"/>
    <w:rsid w:val="005F128C"/>
    <w:rsid w:val="005F1587"/>
    <w:rsid w:val="005F17BD"/>
    <w:rsid w:val="005F1BEC"/>
    <w:rsid w:val="005F1CDA"/>
    <w:rsid w:val="005F1E98"/>
    <w:rsid w:val="005F20C4"/>
    <w:rsid w:val="005F2B8C"/>
    <w:rsid w:val="005F3036"/>
    <w:rsid w:val="005F30B6"/>
    <w:rsid w:val="005F3669"/>
    <w:rsid w:val="005F38B8"/>
    <w:rsid w:val="005F3DA1"/>
    <w:rsid w:val="005F4070"/>
    <w:rsid w:val="005F4CC0"/>
    <w:rsid w:val="005F524C"/>
    <w:rsid w:val="005F52D8"/>
    <w:rsid w:val="005F53A4"/>
    <w:rsid w:val="005F566A"/>
    <w:rsid w:val="005F5BC1"/>
    <w:rsid w:val="005F61C0"/>
    <w:rsid w:val="005F6740"/>
    <w:rsid w:val="005F67FB"/>
    <w:rsid w:val="005F6C53"/>
    <w:rsid w:val="005F72CC"/>
    <w:rsid w:val="005F7416"/>
    <w:rsid w:val="005F7484"/>
    <w:rsid w:val="005F7874"/>
    <w:rsid w:val="005F7DF4"/>
    <w:rsid w:val="006004A8"/>
    <w:rsid w:val="00600BE1"/>
    <w:rsid w:val="00600E8B"/>
    <w:rsid w:val="00601051"/>
    <w:rsid w:val="00601860"/>
    <w:rsid w:val="006018FD"/>
    <w:rsid w:val="006019A8"/>
    <w:rsid w:val="0060255E"/>
    <w:rsid w:val="00602831"/>
    <w:rsid w:val="00602E99"/>
    <w:rsid w:val="0060370C"/>
    <w:rsid w:val="00603AB4"/>
    <w:rsid w:val="00603B61"/>
    <w:rsid w:val="00603F58"/>
    <w:rsid w:val="006041B7"/>
    <w:rsid w:val="006041F2"/>
    <w:rsid w:val="00604602"/>
    <w:rsid w:val="006048C5"/>
    <w:rsid w:val="00604B28"/>
    <w:rsid w:val="00604C99"/>
    <w:rsid w:val="00605144"/>
    <w:rsid w:val="006056D5"/>
    <w:rsid w:val="00605BFB"/>
    <w:rsid w:val="0060606F"/>
    <w:rsid w:val="0060695D"/>
    <w:rsid w:val="00606BD5"/>
    <w:rsid w:val="00606CFF"/>
    <w:rsid w:val="00606D64"/>
    <w:rsid w:val="00607306"/>
    <w:rsid w:val="00607A5B"/>
    <w:rsid w:val="00607C59"/>
    <w:rsid w:val="006102F7"/>
    <w:rsid w:val="00610778"/>
    <w:rsid w:val="00610FD3"/>
    <w:rsid w:val="00611177"/>
    <w:rsid w:val="006113A2"/>
    <w:rsid w:val="00611B64"/>
    <w:rsid w:val="00611E3B"/>
    <w:rsid w:val="00611F48"/>
    <w:rsid w:val="00611F5E"/>
    <w:rsid w:val="006123E2"/>
    <w:rsid w:val="00612B35"/>
    <w:rsid w:val="00613033"/>
    <w:rsid w:val="00613E17"/>
    <w:rsid w:val="006147CB"/>
    <w:rsid w:val="00614CE0"/>
    <w:rsid w:val="00614EFA"/>
    <w:rsid w:val="00615445"/>
    <w:rsid w:val="006154A7"/>
    <w:rsid w:val="00615FC5"/>
    <w:rsid w:val="006165DF"/>
    <w:rsid w:val="006173C8"/>
    <w:rsid w:val="006174C6"/>
    <w:rsid w:val="00617C4F"/>
    <w:rsid w:val="00617F01"/>
    <w:rsid w:val="0062019D"/>
    <w:rsid w:val="0062029D"/>
    <w:rsid w:val="00620684"/>
    <w:rsid w:val="00620A0E"/>
    <w:rsid w:val="00620A13"/>
    <w:rsid w:val="00621414"/>
    <w:rsid w:val="00621610"/>
    <w:rsid w:val="006217B1"/>
    <w:rsid w:val="00622103"/>
    <w:rsid w:val="00622192"/>
    <w:rsid w:val="00622203"/>
    <w:rsid w:val="0062232F"/>
    <w:rsid w:val="0062235C"/>
    <w:rsid w:val="00622D02"/>
    <w:rsid w:val="00623B63"/>
    <w:rsid w:val="00623E5F"/>
    <w:rsid w:val="006240AC"/>
    <w:rsid w:val="0062416D"/>
    <w:rsid w:val="006243A3"/>
    <w:rsid w:val="00624A38"/>
    <w:rsid w:val="00624B71"/>
    <w:rsid w:val="00625624"/>
    <w:rsid w:val="00625639"/>
    <w:rsid w:val="00625A8F"/>
    <w:rsid w:val="00625C1E"/>
    <w:rsid w:val="006260C5"/>
    <w:rsid w:val="00626491"/>
    <w:rsid w:val="0062725C"/>
    <w:rsid w:val="00627358"/>
    <w:rsid w:val="00630130"/>
    <w:rsid w:val="00631B06"/>
    <w:rsid w:val="00631B86"/>
    <w:rsid w:val="006324D8"/>
    <w:rsid w:val="0063296B"/>
    <w:rsid w:val="00632A72"/>
    <w:rsid w:val="00632D38"/>
    <w:rsid w:val="00633944"/>
    <w:rsid w:val="006344A5"/>
    <w:rsid w:val="0063458E"/>
    <w:rsid w:val="00634707"/>
    <w:rsid w:val="006348C2"/>
    <w:rsid w:val="00634DA3"/>
    <w:rsid w:val="00634ED7"/>
    <w:rsid w:val="006353A0"/>
    <w:rsid w:val="00635983"/>
    <w:rsid w:val="00635F53"/>
    <w:rsid w:val="006364AC"/>
    <w:rsid w:val="00636795"/>
    <w:rsid w:val="0063679B"/>
    <w:rsid w:val="00637509"/>
    <w:rsid w:val="0063755E"/>
    <w:rsid w:val="00637A35"/>
    <w:rsid w:val="00637D9E"/>
    <w:rsid w:val="00640B24"/>
    <w:rsid w:val="00641A56"/>
    <w:rsid w:val="00641BB2"/>
    <w:rsid w:val="0064221A"/>
    <w:rsid w:val="006427FF"/>
    <w:rsid w:val="00642904"/>
    <w:rsid w:val="00643E0C"/>
    <w:rsid w:val="0064579F"/>
    <w:rsid w:val="00645AD2"/>
    <w:rsid w:val="0064625D"/>
    <w:rsid w:val="0064646B"/>
    <w:rsid w:val="006468B4"/>
    <w:rsid w:val="00646EB6"/>
    <w:rsid w:val="00647226"/>
    <w:rsid w:val="00647460"/>
    <w:rsid w:val="00647E35"/>
    <w:rsid w:val="006502E0"/>
    <w:rsid w:val="006505C5"/>
    <w:rsid w:val="00650A07"/>
    <w:rsid w:val="006516F4"/>
    <w:rsid w:val="00651F2C"/>
    <w:rsid w:val="006521E1"/>
    <w:rsid w:val="00652ACE"/>
    <w:rsid w:val="006537E3"/>
    <w:rsid w:val="006538E7"/>
    <w:rsid w:val="0065410A"/>
    <w:rsid w:val="00654215"/>
    <w:rsid w:val="006544C8"/>
    <w:rsid w:val="00654B21"/>
    <w:rsid w:val="00655695"/>
    <w:rsid w:val="00655E68"/>
    <w:rsid w:val="00655F6E"/>
    <w:rsid w:val="0065636F"/>
    <w:rsid w:val="006569D9"/>
    <w:rsid w:val="0065756F"/>
    <w:rsid w:val="006601A9"/>
    <w:rsid w:val="006604CD"/>
    <w:rsid w:val="0066083B"/>
    <w:rsid w:val="00660EC5"/>
    <w:rsid w:val="006610E4"/>
    <w:rsid w:val="00661612"/>
    <w:rsid w:val="00661C3F"/>
    <w:rsid w:val="00661D80"/>
    <w:rsid w:val="00661FB4"/>
    <w:rsid w:val="006621A5"/>
    <w:rsid w:val="00662403"/>
    <w:rsid w:val="00662DF0"/>
    <w:rsid w:val="006634DA"/>
    <w:rsid w:val="0066353C"/>
    <w:rsid w:val="00663659"/>
    <w:rsid w:val="00663FEC"/>
    <w:rsid w:val="00664403"/>
    <w:rsid w:val="00664B89"/>
    <w:rsid w:val="00664F81"/>
    <w:rsid w:val="006659BD"/>
    <w:rsid w:val="00665E46"/>
    <w:rsid w:val="006660D3"/>
    <w:rsid w:val="00666110"/>
    <w:rsid w:val="00666708"/>
    <w:rsid w:val="00667351"/>
    <w:rsid w:val="006704D2"/>
    <w:rsid w:val="00670762"/>
    <w:rsid w:val="00670B98"/>
    <w:rsid w:val="00671821"/>
    <w:rsid w:val="00671834"/>
    <w:rsid w:val="00672393"/>
    <w:rsid w:val="00672F0B"/>
    <w:rsid w:val="006732BC"/>
    <w:rsid w:val="00673774"/>
    <w:rsid w:val="006739E2"/>
    <w:rsid w:val="00673AB1"/>
    <w:rsid w:val="00673EB7"/>
    <w:rsid w:val="006744E2"/>
    <w:rsid w:val="0067494D"/>
    <w:rsid w:val="00674D3E"/>
    <w:rsid w:val="00675154"/>
    <w:rsid w:val="00675B34"/>
    <w:rsid w:val="00675E99"/>
    <w:rsid w:val="00675F04"/>
    <w:rsid w:val="00676256"/>
    <w:rsid w:val="006767FF"/>
    <w:rsid w:val="00677462"/>
    <w:rsid w:val="00677E63"/>
    <w:rsid w:val="00680520"/>
    <w:rsid w:val="00680F4D"/>
    <w:rsid w:val="006814C2"/>
    <w:rsid w:val="00682284"/>
    <w:rsid w:val="006828B6"/>
    <w:rsid w:val="006830C7"/>
    <w:rsid w:val="00683102"/>
    <w:rsid w:val="006831FF"/>
    <w:rsid w:val="006835F6"/>
    <w:rsid w:val="00683890"/>
    <w:rsid w:val="00683933"/>
    <w:rsid w:val="00683B05"/>
    <w:rsid w:val="00683C9E"/>
    <w:rsid w:val="00683D2E"/>
    <w:rsid w:val="00683DDE"/>
    <w:rsid w:val="00683EEA"/>
    <w:rsid w:val="006848F0"/>
    <w:rsid w:val="00684DAB"/>
    <w:rsid w:val="00684EBE"/>
    <w:rsid w:val="006852B0"/>
    <w:rsid w:val="0068537B"/>
    <w:rsid w:val="006857AE"/>
    <w:rsid w:val="006858AD"/>
    <w:rsid w:val="00685BEE"/>
    <w:rsid w:val="0068626B"/>
    <w:rsid w:val="0068688C"/>
    <w:rsid w:val="00686F1B"/>
    <w:rsid w:val="00686FB5"/>
    <w:rsid w:val="0068794E"/>
    <w:rsid w:val="00687C64"/>
    <w:rsid w:val="00690A02"/>
    <w:rsid w:val="00691151"/>
    <w:rsid w:val="006914A2"/>
    <w:rsid w:val="006917CE"/>
    <w:rsid w:val="00691A99"/>
    <w:rsid w:val="00692097"/>
    <w:rsid w:val="00692310"/>
    <w:rsid w:val="006923D8"/>
    <w:rsid w:val="00692788"/>
    <w:rsid w:val="00692FCB"/>
    <w:rsid w:val="006933F3"/>
    <w:rsid w:val="006937A3"/>
    <w:rsid w:val="0069423B"/>
    <w:rsid w:val="0069437B"/>
    <w:rsid w:val="006947C0"/>
    <w:rsid w:val="00694AAE"/>
    <w:rsid w:val="00694CBD"/>
    <w:rsid w:val="00694FCB"/>
    <w:rsid w:val="00695083"/>
    <w:rsid w:val="006952F0"/>
    <w:rsid w:val="006961DA"/>
    <w:rsid w:val="00696B84"/>
    <w:rsid w:val="0069729A"/>
    <w:rsid w:val="006977D8"/>
    <w:rsid w:val="0069790E"/>
    <w:rsid w:val="00697C2B"/>
    <w:rsid w:val="006A0494"/>
    <w:rsid w:val="006A05E9"/>
    <w:rsid w:val="006A09E6"/>
    <w:rsid w:val="006A0CC6"/>
    <w:rsid w:val="006A0CE3"/>
    <w:rsid w:val="006A1031"/>
    <w:rsid w:val="006A11F4"/>
    <w:rsid w:val="006A169F"/>
    <w:rsid w:val="006A1846"/>
    <w:rsid w:val="006A24CE"/>
    <w:rsid w:val="006A365C"/>
    <w:rsid w:val="006A38FA"/>
    <w:rsid w:val="006A3A91"/>
    <w:rsid w:val="006A3F88"/>
    <w:rsid w:val="006A405D"/>
    <w:rsid w:val="006A487C"/>
    <w:rsid w:val="006A5392"/>
    <w:rsid w:val="006A59E1"/>
    <w:rsid w:val="006A5E61"/>
    <w:rsid w:val="006A63BE"/>
    <w:rsid w:val="006A64E6"/>
    <w:rsid w:val="006A65E6"/>
    <w:rsid w:val="006A732F"/>
    <w:rsid w:val="006A751B"/>
    <w:rsid w:val="006A7CA0"/>
    <w:rsid w:val="006A7E7D"/>
    <w:rsid w:val="006A7ED2"/>
    <w:rsid w:val="006A7F2E"/>
    <w:rsid w:val="006B006E"/>
    <w:rsid w:val="006B0501"/>
    <w:rsid w:val="006B102B"/>
    <w:rsid w:val="006B17C0"/>
    <w:rsid w:val="006B1950"/>
    <w:rsid w:val="006B2038"/>
    <w:rsid w:val="006B228D"/>
    <w:rsid w:val="006B27E3"/>
    <w:rsid w:val="006B29FD"/>
    <w:rsid w:val="006B2A96"/>
    <w:rsid w:val="006B308F"/>
    <w:rsid w:val="006B32C6"/>
    <w:rsid w:val="006B3C1C"/>
    <w:rsid w:val="006B3D0A"/>
    <w:rsid w:val="006B3DFB"/>
    <w:rsid w:val="006B3E58"/>
    <w:rsid w:val="006B4051"/>
    <w:rsid w:val="006B4A07"/>
    <w:rsid w:val="006B4A68"/>
    <w:rsid w:val="006B50DA"/>
    <w:rsid w:val="006B5775"/>
    <w:rsid w:val="006B5817"/>
    <w:rsid w:val="006B6223"/>
    <w:rsid w:val="006B6CD3"/>
    <w:rsid w:val="006B74C4"/>
    <w:rsid w:val="006B7812"/>
    <w:rsid w:val="006B7C2F"/>
    <w:rsid w:val="006B7EE9"/>
    <w:rsid w:val="006C09C4"/>
    <w:rsid w:val="006C0A72"/>
    <w:rsid w:val="006C100A"/>
    <w:rsid w:val="006C1203"/>
    <w:rsid w:val="006C1345"/>
    <w:rsid w:val="006C15BD"/>
    <w:rsid w:val="006C1CD2"/>
    <w:rsid w:val="006C2081"/>
    <w:rsid w:val="006C210E"/>
    <w:rsid w:val="006C22B0"/>
    <w:rsid w:val="006C22B4"/>
    <w:rsid w:val="006C2717"/>
    <w:rsid w:val="006C28CB"/>
    <w:rsid w:val="006C2DEA"/>
    <w:rsid w:val="006C368C"/>
    <w:rsid w:val="006C3739"/>
    <w:rsid w:val="006C3768"/>
    <w:rsid w:val="006C40F8"/>
    <w:rsid w:val="006C47B7"/>
    <w:rsid w:val="006C4BAE"/>
    <w:rsid w:val="006C4DCE"/>
    <w:rsid w:val="006C5BA5"/>
    <w:rsid w:val="006C6A3B"/>
    <w:rsid w:val="006C6C59"/>
    <w:rsid w:val="006C6FF0"/>
    <w:rsid w:val="006C71DE"/>
    <w:rsid w:val="006C72FD"/>
    <w:rsid w:val="006C7917"/>
    <w:rsid w:val="006C7B11"/>
    <w:rsid w:val="006D016B"/>
    <w:rsid w:val="006D03B3"/>
    <w:rsid w:val="006D096E"/>
    <w:rsid w:val="006D0C72"/>
    <w:rsid w:val="006D0F2A"/>
    <w:rsid w:val="006D12C8"/>
    <w:rsid w:val="006D1E6D"/>
    <w:rsid w:val="006D2C75"/>
    <w:rsid w:val="006D317D"/>
    <w:rsid w:val="006D3550"/>
    <w:rsid w:val="006D3933"/>
    <w:rsid w:val="006D3A8F"/>
    <w:rsid w:val="006D3BED"/>
    <w:rsid w:val="006D3F48"/>
    <w:rsid w:val="006D3F4A"/>
    <w:rsid w:val="006D3FC3"/>
    <w:rsid w:val="006D4253"/>
    <w:rsid w:val="006D430C"/>
    <w:rsid w:val="006D452F"/>
    <w:rsid w:val="006D4F08"/>
    <w:rsid w:val="006D5173"/>
    <w:rsid w:val="006D5DED"/>
    <w:rsid w:val="006D5F1F"/>
    <w:rsid w:val="006D636F"/>
    <w:rsid w:val="006D6B89"/>
    <w:rsid w:val="006D6C1D"/>
    <w:rsid w:val="006D6CF4"/>
    <w:rsid w:val="006D77A0"/>
    <w:rsid w:val="006E0025"/>
    <w:rsid w:val="006E03EE"/>
    <w:rsid w:val="006E05C7"/>
    <w:rsid w:val="006E0BBC"/>
    <w:rsid w:val="006E1247"/>
    <w:rsid w:val="006E1590"/>
    <w:rsid w:val="006E170F"/>
    <w:rsid w:val="006E1D79"/>
    <w:rsid w:val="006E1E66"/>
    <w:rsid w:val="006E243D"/>
    <w:rsid w:val="006E2640"/>
    <w:rsid w:val="006E3083"/>
    <w:rsid w:val="006E345C"/>
    <w:rsid w:val="006E35DA"/>
    <w:rsid w:val="006E36D0"/>
    <w:rsid w:val="006E3DB6"/>
    <w:rsid w:val="006E4339"/>
    <w:rsid w:val="006E5344"/>
    <w:rsid w:val="006E59CC"/>
    <w:rsid w:val="006E6596"/>
    <w:rsid w:val="006E66F8"/>
    <w:rsid w:val="006E6947"/>
    <w:rsid w:val="006E6A7C"/>
    <w:rsid w:val="006E6E0C"/>
    <w:rsid w:val="006E6FEB"/>
    <w:rsid w:val="006E78C2"/>
    <w:rsid w:val="006E7B76"/>
    <w:rsid w:val="006E7BB2"/>
    <w:rsid w:val="006F0681"/>
    <w:rsid w:val="006F137D"/>
    <w:rsid w:val="006F1795"/>
    <w:rsid w:val="006F1B09"/>
    <w:rsid w:val="006F1F42"/>
    <w:rsid w:val="006F21FD"/>
    <w:rsid w:val="006F261F"/>
    <w:rsid w:val="006F2784"/>
    <w:rsid w:val="006F29B0"/>
    <w:rsid w:val="006F2BE6"/>
    <w:rsid w:val="006F2C7A"/>
    <w:rsid w:val="006F2DE8"/>
    <w:rsid w:val="006F2E25"/>
    <w:rsid w:val="006F36BD"/>
    <w:rsid w:val="006F41BF"/>
    <w:rsid w:val="006F4227"/>
    <w:rsid w:val="006F43CC"/>
    <w:rsid w:val="006F4FCC"/>
    <w:rsid w:val="006F5FB7"/>
    <w:rsid w:val="006F67D0"/>
    <w:rsid w:val="006F6931"/>
    <w:rsid w:val="006F6A94"/>
    <w:rsid w:val="006F6BF5"/>
    <w:rsid w:val="006F7ED2"/>
    <w:rsid w:val="006F7F07"/>
    <w:rsid w:val="0070035F"/>
    <w:rsid w:val="0070043D"/>
    <w:rsid w:val="007005F5"/>
    <w:rsid w:val="00700D52"/>
    <w:rsid w:val="00700DEC"/>
    <w:rsid w:val="0070133D"/>
    <w:rsid w:val="0070145D"/>
    <w:rsid w:val="0070147A"/>
    <w:rsid w:val="007017E1"/>
    <w:rsid w:val="00701B4F"/>
    <w:rsid w:val="00701E4E"/>
    <w:rsid w:val="00701E94"/>
    <w:rsid w:val="0070223D"/>
    <w:rsid w:val="007022EE"/>
    <w:rsid w:val="0070305A"/>
    <w:rsid w:val="0070328E"/>
    <w:rsid w:val="00703308"/>
    <w:rsid w:val="007036D2"/>
    <w:rsid w:val="007038BF"/>
    <w:rsid w:val="0070395A"/>
    <w:rsid w:val="00703AB3"/>
    <w:rsid w:val="007040D8"/>
    <w:rsid w:val="00704278"/>
    <w:rsid w:val="00704343"/>
    <w:rsid w:val="007046E6"/>
    <w:rsid w:val="00704D69"/>
    <w:rsid w:val="0070504B"/>
    <w:rsid w:val="00705611"/>
    <w:rsid w:val="00705846"/>
    <w:rsid w:val="00705A9B"/>
    <w:rsid w:val="00705E90"/>
    <w:rsid w:val="00705F29"/>
    <w:rsid w:val="00706E77"/>
    <w:rsid w:val="00706F15"/>
    <w:rsid w:val="00706F1C"/>
    <w:rsid w:val="00707A66"/>
    <w:rsid w:val="00707B78"/>
    <w:rsid w:val="00707C96"/>
    <w:rsid w:val="00707F5F"/>
    <w:rsid w:val="00710C80"/>
    <w:rsid w:val="00710D0D"/>
    <w:rsid w:val="00710DAB"/>
    <w:rsid w:val="00710FBF"/>
    <w:rsid w:val="00711F36"/>
    <w:rsid w:val="00712597"/>
    <w:rsid w:val="007128E6"/>
    <w:rsid w:val="007130E4"/>
    <w:rsid w:val="007133EB"/>
    <w:rsid w:val="007135B6"/>
    <w:rsid w:val="0071397C"/>
    <w:rsid w:val="00713C73"/>
    <w:rsid w:val="00713E28"/>
    <w:rsid w:val="00714188"/>
    <w:rsid w:val="00714545"/>
    <w:rsid w:val="0071456E"/>
    <w:rsid w:val="00714607"/>
    <w:rsid w:val="0071461F"/>
    <w:rsid w:val="00714866"/>
    <w:rsid w:val="00714B4A"/>
    <w:rsid w:val="007153D5"/>
    <w:rsid w:val="0071562C"/>
    <w:rsid w:val="00715A13"/>
    <w:rsid w:val="00715E0F"/>
    <w:rsid w:val="0071641F"/>
    <w:rsid w:val="00716B3B"/>
    <w:rsid w:val="00716B85"/>
    <w:rsid w:val="00716BBE"/>
    <w:rsid w:val="00716F45"/>
    <w:rsid w:val="00717454"/>
    <w:rsid w:val="007175A9"/>
    <w:rsid w:val="007175AA"/>
    <w:rsid w:val="0072011E"/>
    <w:rsid w:val="00720293"/>
    <w:rsid w:val="007204E6"/>
    <w:rsid w:val="00720660"/>
    <w:rsid w:val="007207CA"/>
    <w:rsid w:val="00720EBC"/>
    <w:rsid w:val="00721822"/>
    <w:rsid w:val="00721B73"/>
    <w:rsid w:val="00722143"/>
    <w:rsid w:val="0072214F"/>
    <w:rsid w:val="007225D7"/>
    <w:rsid w:val="00722655"/>
    <w:rsid w:val="007226F4"/>
    <w:rsid w:val="007228ED"/>
    <w:rsid w:val="00722F9C"/>
    <w:rsid w:val="00723158"/>
    <w:rsid w:val="00723E63"/>
    <w:rsid w:val="007245F3"/>
    <w:rsid w:val="00724C33"/>
    <w:rsid w:val="00725655"/>
    <w:rsid w:val="00725802"/>
    <w:rsid w:val="00725CB2"/>
    <w:rsid w:val="00725DD9"/>
    <w:rsid w:val="00725E85"/>
    <w:rsid w:val="00725F85"/>
    <w:rsid w:val="00726183"/>
    <w:rsid w:val="007264AC"/>
    <w:rsid w:val="00726F29"/>
    <w:rsid w:val="00727855"/>
    <w:rsid w:val="00727BA7"/>
    <w:rsid w:val="007304DA"/>
    <w:rsid w:val="00730E9D"/>
    <w:rsid w:val="00731355"/>
    <w:rsid w:val="00731713"/>
    <w:rsid w:val="00731CF6"/>
    <w:rsid w:val="00731F02"/>
    <w:rsid w:val="0073256A"/>
    <w:rsid w:val="0073295E"/>
    <w:rsid w:val="00733E92"/>
    <w:rsid w:val="00734272"/>
    <w:rsid w:val="00736059"/>
    <w:rsid w:val="00736180"/>
    <w:rsid w:val="00736498"/>
    <w:rsid w:val="00736793"/>
    <w:rsid w:val="007369E8"/>
    <w:rsid w:val="007377A5"/>
    <w:rsid w:val="00737A72"/>
    <w:rsid w:val="00737B8C"/>
    <w:rsid w:val="00737DAD"/>
    <w:rsid w:val="00737EC4"/>
    <w:rsid w:val="00740455"/>
    <w:rsid w:val="0074091C"/>
    <w:rsid w:val="00740EA0"/>
    <w:rsid w:val="00741519"/>
    <w:rsid w:val="00741895"/>
    <w:rsid w:val="00741C76"/>
    <w:rsid w:val="00741D10"/>
    <w:rsid w:val="00742055"/>
    <w:rsid w:val="00742A50"/>
    <w:rsid w:val="00742D58"/>
    <w:rsid w:val="00743469"/>
    <w:rsid w:val="0074354A"/>
    <w:rsid w:val="007435EC"/>
    <w:rsid w:val="00745D54"/>
    <w:rsid w:val="007462C6"/>
    <w:rsid w:val="00747A82"/>
    <w:rsid w:val="00747C18"/>
    <w:rsid w:val="0075161F"/>
    <w:rsid w:val="007519AD"/>
    <w:rsid w:val="00751C8D"/>
    <w:rsid w:val="00752042"/>
    <w:rsid w:val="0075214A"/>
    <w:rsid w:val="00752881"/>
    <w:rsid w:val="00752C60"/>
    <w:rsid w:val="007534C5"/>
    <w:rsid w:val="00753745"/>
    <w:rsid w:val="007537F4"/>
    <w:rsid w:val="00753FF0"/>
    <w:rsid w:val="00754487"/>
    <w:rsid w:val="007547ED"/>
    <w:rsid w:val="00754D30"/>
    <w:rsid w:val="00754FD5"/>
    <w:rsid w:val="007553EC"/>
    <w:rsid w:val="0075562A"/>
    <w:rsid w:val="00755730"/>
    <w:rsid w:val="00755D1B"/>
    <w:rsid w:val="00755E39"/>
    <w:rsid w:val="00755EC8"/>
    <w:rsid w:val="007565B1"/>
    <w:rsid w:val="007565F6"/>
    <w:rsid w:val="00756841"/>
    <w:rsid w:val="00756EE5"/>
    <w:rsid w:val="007577FD"/>
    <w:rsid w:val="00757D6C"/>
    <w:rsid w:val="00757F3B"/>
    <w:rsid w:val="00760430"/>
    <w:rsid w:val="00760F29"/>
    <w:rsid w:val="007613ED"/>
    <w:rsid w:val="007614FC"/>
    <w:rsid w:val="0076175F"/>
    <w:rsid w:val="00761B91"/>
    <w:rsid w:val="00762017"/>
    <w:rsid w:val="00762AEE"/>
    <w:rsid w:val="00762D7E"/>
    <w:rsid w:val="00762DA8"/>
    <w:rsid w:val="00762E84"/>
    <w:rsid w:val="007632A9"/>
    <w:rsid w:val="00763300"/>
    <w:rsid w:val="00763574"/>
    <w:rsid w:val="007636AA"/>
    <w:rsid w:val="007636EB"/>
    <w:rsid w:val="00764081"/>
    <w:rsid w:val="0076583F"/>
    <w:rsid w:val="0076588B"/>
    <w:rsid w:val="0076595E"/>
    <w:rsid w:val="00765A43"/>
    <w:rsid w:val="00765AB7"/>
    <w:rsid w:val="00766905"/>
    <w:rsid w:val="00766B96"/>
    <w:rsid w:val="00770798"/>
    <w:rsid w:val="00770A76"/>
    <w:rsid w:val="00770AD3"/>
    <w:rsid w:val="007715A2"/>
    <w:rsid w:val="00771D8B"/>
    <w:rsid w:val="007723BD"/>
    <w:rsid w:val="00772576"/>
    <w:rsid w:val="00772968"/>
    <w:rsid w:val="00773662"/>
    <w:rsid w:val="00774478"/>
    <w:rsid w:val="007744C4"/>
    <w:rsid w:val="00775000"/>
    <w:rsid w:val="00775125"/>
    <w:rsid w:val="007754B7"/>
    <w:rsid w:val="00776485"/>
    <w:rsid w:val="00776838"/>
    <w:rsid w:val="00776B96"/>
    <w:rsid w:val="00776C12"/>
    <w:rsid w:val="00776FFA"/>
    <w:rsid w:val="0077713F"/>
    <w:rsid w:val="007773BC"/>
    <w:rsid w:val="00777EA7"/>
    <w:rsid w:val="00777F99"/>
    <w:rsid w:val="00780370"/>
    <w:rsid w:val="007803C0"/>
    <w:rsid w:val="00780703"/>
    <w:rsid w:val="00780AB0"/>
    <w:rsid w:val="00780AC7"/>
    <w:rsid w:val="00780E3A"/>
    <w:rsid w:val="007813C1"/>
    <w:rsid w:val="007817C1"/>
    <w:rsid w:val="00781CF2"/>
    <w:rsid w:val="00782223"/>
    <w:rsid w:val="00784A48"/>
    <w:rsid w:val="0078549C"/>
    <w:rsid w:val="00786288"/>
    <w:rsid w:val="007866CA"/>
    <w:rsid w:val="007867DD"/>
    <w:rsid w:val="0078720A"/>
    <w:rsid w:val="007872F0"/>
    <w:rsid w:val="00787425"/>
    <w:rsid w:val="0078754B"/>
    <w:rsid w:val="007876E4"/>
    <w:rsid w:val="00787AA9"/>
    <w:rsid w:val="00787C6F"/>
    <w:rsid w:val="00787EF5"/>
    <w:rsid w:val="00790069"/>
    <w:rsid w:val="007905B8"/>
    <w:rsid w:val="00790E12"/>
    <w:rsid w:val="00791242"/>
    <w:rsid w:val="007912FE"/>
    <w:rsid w:val="007919BA"/>
    <w:rsid w:val="00791D1C"/>
    <w:rsid w:val="00792BC6"/>
    <w:rsid w:val="0079328B"/>
    <w:rsid w:val="00793A58"/>
    <w:rsid w:val="00793E92"/>
    <w:rsid w:val="00793F78"/>
    <w:rsid w:val="0079401E"/>
    <w:rsid w:val="0079481C"/>
    <w:rsid w:val="0079520A"/>
    <w:rsid w:val="00795218"/>
    <w:rsid w:val="00795A31"/>
    <w:rsid w:val="00796121"/>
    <w:rsid w:val="00796382"/>
    <w:rsid w:val="00796668"/>
    <w:rsid w:val="0079679D"/>
    <w:rsid w:val="00796C15"/>
    <w:rsid w:val="0079772C"/>
    <w:rsid w:val="00797DB6"/>
    <w:rsid w:val="007A03BD"/>
    <w:rsid w:val="007A076E"/>
    <w:rsid w:val="007A0CB9"/>
    <w:rsid w:val="007A0FA5"/>
    <w:rsid w:val="007A1354"/>
    <w:rsid w:val="007A26DE"/>
    <w:rsid w:val="007A2E36"/>
    <w:rsid w:val="007A3032"/>
    <w:rsid w:val="007A32C7"/>
    <w:rsid w:val="007A3554"/>
    <w:rsid w:val="007A35E8"/>
    <w:rsid w:val="007A4968"/>
    <w:rsid w:val="007A49C8"/>
    <w:rsid w:val="007A4C34"/>
    <w:rsid w:val="007A50E2"/>
    <w:rsid w:val="007A5300"/>
    <w:rsid w:val="007A5673"/>
    <w:rsid w:val="007A5D0F"/>
    <w:rsid w:val="007A5ECA"/>
    <w:rsid w:val="007A5F53"/>
    <w:rsid w:val="007A6817"/>
    <w:rsid w:val="007A692F"/>
    <w:rsid w:val="007A697E"/>
    <w:rsid w:val="007A6EDB"/>
    <w:rsid w:val="007A712A"/>
    <w:rsid w:val="007A746B"/>
    <w:rsid w:val="007A786E"/>
    <w:rsid w:val="007A786F"/>
    <w:rsid w:val="007A7B9D"/>
    <w:rsid w:val="007B094D"/>
    <w:rsid w:val="007B0D9D"/>
    <w:rsid w:val="007B0DDF"/>
    <w:rsid w:val="007B1500"/>
    <w:rsid w:val="007B1565"/>
    <w:rsid w:val="007B16D6"/>
    <w:rsid w:val="007B1BED"/>
    <w:rsid w:val="007B23AC"/>
    <w:rsid w:val="007B254A"/>
    <w:rsid w:val="007B2C47"/>
    <w:rsid w:val="007B2E60"/>
    <w:rsid w:val="007B2F74"/>
    <w:rsid w:val="007B3227"/>
    <w:rsid w:val="007B3A1F"/>
    <w:rsid w:val="007B3FE6"/>
    <w:rsid w:val="007B4BB8"/>
    <w:rsid w:val="007B4CBE"/>
    <w:rsid w:val="007B4DE4"/>
    <w:rsid w:val="007B589F"/>
    <w:rsid w:val="007B58DB"/>
    <w:rsid w:val="007B63C1"/>
    <w:rsid w:val="007B66B1"/>
    <w:rsid w:val="007B6704"/>
    <w:rsid w:val="007B7081"/>
    <w:rsid w:val="007B7675"/>
    <w:rsid w:val="007B7BDB"/>
    <w:rsid w:val="007C1369"/>
    <w:rsid w:val="007C1684"/>
    <w:rsid w:val="007C1B9F"/>
    <w:rsid w:val="007C1BBF"/>
    <w:rsid w:val="007C1CF3"/>
    <w:rsid w:val="007C1FB6"/>
    <w:rsid w:val="007C25D7"/>
    <w:rsid w:val="007C29E0"/>
    <w:rsid w:val="007C2E45"/>
    <w:rsid w:val="007C3AD4"/>
    <w:rsid w:val="007C3C5A"/>
    <w:rsid w:val="007C478A"/>
    <w:rsid w:val="007C4CE2"/>
    <w:rsid w:val="007C4F3A"/>
    <w:rsid w:val="007C543A"/>
    <w:rsid w:val="007C5628"/>
    <w:rsid w:val="007C56E0"/>
    <w:rsid w:val="007C6046"/>
    <w:rsid w:val="007C6057"/>
    <w:rsid w:val="007C639D"/>
    <w:rsid w:val="007C66ED"/>
    <w:rsid w:val="007C6C38"/>
    <w:rsid w:val="007C6F17"/>
    <w:rsid w:val="007C7C94"/>
    <w:rsid w:val="007D046F"/>
    <w:rsid w:val="007D05D3"/>
    <w:rsid w:val="007D0C68"/>
    <w:rsid w:val="007D0C8F"/>
    <w:rsid w:val="007D0CDC"/>
    <w:rsid w:val="007D1280"/>
    <w:rsid w:val="007D133E"/>
    <w:rsid w:val="007D20B1"/>
    <w:rsid w:val="007D2461"/>
    <w:rsid w:val="007D2499"/>
    <w:rsid w:val="007D25BC"/>
    <w:rsid w:val="007D3369"/>
    <w:rsid w:val="007D34AF"/>
    <w:rsid w:val="007D3692"/>
    <w:rsid w:val="007D40A8"/>
    <w:rsid w:val="007D41C5"/>
    <w:rsid w:val="007D4482"/>
    <w:rsid w:val="007D48B7"/>
    <w:rsid w:val="007D4906"/>
    <w:rsid w:val="007D55D9"/>
    <w:rsid w:val="007D5CC5"/>
    <w:rsid w:val="007D5DFA"/>
    <w:rsid w:val="007D63D2"/>
    <w:rsid w:val="007D680E"/>
    <w:rsid w:val="007D6ED1"/>
    <w:rsid w:val="007D7107"/>
    <w:rsid w:val="007D72D2"/>
    <w:rsid w:val="007D72F3"/>
    <w:rsid w:val="007D78A9"/>
    <w:rsid w:val="007E05F6"/>
    <w:rsid w:val="007E0B76"/>
    <w:rsid w:val="007E0BA4"/>
    <w:rsid w:val="007E1079"/>
    <w:rsid w:val="007E1135"/>
    <w:rsid w:val="007E1345"/>
    <w:rsid w:val="007E1A05"/>
    <w:rsid w:val="007E1BF7"/>
    <w:rsid w:val="007E2B25"/>
    <w:rsid w:val="007E3C4A"/>
    <w:rsid w:val="007E407A"/>
    <w:rsid w:val="007E42EC"/>
    <w:rsid w:val="007E4805"/>
    <w:rsid w:val="007E4BC8"/>
    <w:rsid w:val="007E4EC2"/>
    <w:rsid w:val="007E4F0C"/>
    <w:rsid w:val="007E5419"/>
    <w:rsid w:val="007E5568"/>
    <w:rsid w:val="007E5C04"/>
    <w:rsid w:val="007E5C05"/>
    <w:rsid w:val="007E5CC8"/>
    <w:rsid w:val="007E67A1"/>
    <w:rsid w:val="007E6D4E"/>
    <w:rsid w:val="007E733B"/>
    <w:rsid w:val="007E7742"/>
    <w:rsid w:val="007E780E"/>
    <w:rsid w:val="007E7920"/>
    <w:rsid w:val="007F08CB"/>
    <w:rsid w:val="007F0DF4"/>
    <w:rsid w:val="007F0FEF"/>
    <w:rsid w:val="007F11DD"/>
    <w:rsid w:val="007F132F"/>
    <w:rsid w:val="007F1376"/>
    <w:rsid w:val="007F13D4"/>
    <w:rsid w:val="007F1625"/>
    <w:rsid w:val="007F1BB9"/>
    <w:rsid w:val="007F1D84"/>
    <w:rsid w:val="007F20DF"/>
    <w:rsid w:val="007F228A"/>
    <w:rsid w:val="007F2293"/>
    <w:rsid w:val="007F3748"/>
    <w:rsid w:val="007F399B"/>
    <w:rsid w:val="007F3D39"/>
    <w:rsid w:val="007F503A"/>
    <w:rsid w:val="007F50D7"/>
    <w:rsid w:val="007F535B"/>
    <w:rsid w:val="007F5496"/>
    <w:rsid w:val="007F5737"/>
    <w:rsid w:val="007F5942"/>
    <w:rsid w:val="007F6273"/>
    <w:rsid w:val="007F6A5D"/>
    <w:rsid w:val="007F6C30"/>
    <w:rsid w:val="007F7100"/>
    <w:rsid w:val="007F718E"/>
    <w:rsid w:val="007F723C"/>
    <w:rsid w:val="007F7277"/>
    <w:rsid w:val="007F74FE"/>
    <w:rsid w:val="007F755D"/>
    <w:rsid w:val="007F771A"/>
    <w:rsid w:val="007F788E"/>
    <w:rsid w:val="007F7E4B"/>
    <w:rsid w:val="007F7F88"/>
    <w:rsid w:val="00800338"/>
    <w:rsid w:val="00800481"/>
    <w:rsid w:val="00800918"/>
    <w:rsid w:val="00800BCB"/>
    <w:rsid w:val="00800DC9"/>
    <w:rsid w:val="00800E0C"/>
    <w:rsid w:val="0080170E"/>
    <w:rsid w:val="00802598"/>
    <w:rsid w:val="00802AF5"/>
    <w:rsid w:val="00802B8A"/>
    <w:rsid w:val="00803339"/>
    <w:rsid w:val="0080392E"/>
    <w:rsid w:val="00803B7B"/>
    <w:rsid w:val="00803E03"/>
    <w:rsid w:val="00804477"/>
    <w:rsid w:val="00804E4B"/>
    <w:rsid w:val="008050B8"/>
    <w:rsid w:val="008052F3"/>
    <w:rsid w:val="008055AA"/>
    <w:rsid w:val="00805700"/>
    <w:rsid w:val="0080572B"/>
    <w:rsid w:val="0080587F"/>
    <w:rsid w:val="00805BDA"/>
    <w:rsid w:val="00805C94"/>
    <w:rsid w:val="008061C3"/>
    <w:rsid w:val="00806441"/>
    <w:rsid w:val="0080687D"/>
    <w:rsid w:val="00806B0B"/>
    <w:rsid w:val="00807162"/>
    <w:rsid w:val="00807222"/>
    <w:rsid w:val="00807336"/>
    <w:rsid w:val="00807CD8"/>
    <w:rsid w:val="00807F95"/>
    <w:rsid w:val="00810075"/>
    <w:rsid w:val="00811638"/>
    <w:rsid w:val="00811682"/>
    <w:rsid w:val="008116C7"/>
    <w:rsid w:val="00812171"/>
    <w:rsid w:val="008122E0"/>
    <w:rsid w:val="0081270F"/>
    <w:rsid w:val="008127A7"/>
    <w:rsid w:val="00812CAB"/>
    <w:rsid w:val="00813063"/>
    <w:rsid w:val="00813077"/>
    <w:rsid w:val="00813412"/>
    <w:rsid w:val="00813711"/>
    <w:rsid w:val="008143A0"/>
    <w:rsid w:val="00814B51"/>
    <w:rsid w:val="00814B97"/>
    <w:rsid w:val="00814BAE"/>
    <w:rsid w:val="00814D3A"/>
    <w:rsid w:val="00815254"/>
    <w:rsid w:val="0081565C"/>
    <w:rsid w:val="00815D86"/>
    <w:rsid w:val="008163E5"/>
    <w:rsid w:val="00816759"/>
    <w:rsid w:val="00816A84"/>
    <w:rsid w:val="00817049"/>
    <w:rsid w:val="00817371"/>
    <w:rsid w:val="008173FA"/>
    <w:rsid w:val="0081742D"/>
    <w:rsid w:val="008176B0"/>
    <w:rsid w:val="00817736"/>
    <w:rsid w:val="008179D9"/>
    <w:rsid w:val="00817F30"/>
    <w:rsid w:val="00820E54"/>
    <w:rsid w:val="00820F84"/>
    <w:rsid w:val="008213FF"/>
    <w:rsid w:val="00821A62"/>
    <w:rsid w:val="00822A2D"/>
    <w:rsid w:val="00822C36"/>
    <w:rsid w:val="00822DE8"/>
    <w:rsid w:val="0082308D"/>
    <w:rsid w:val="00823225"/>
    <w:rsid w:val="00823479"/>
    <w:rsid w:val="0082360B"/>
    <w:rsid w:val="00823B3D"/>
    <w:rsid w:val="00823DBC"/>
    <w:rsid w:val="00824049"/>
    <w:rsid w:val="008240B4"/>
    <w:rsid w:val="0082461E"/>
    <w:rsid w:val="0082494E"/>
    <w:rsid w:val="00824BD6"/>
    <w:rsid w:val="008254C3"/>
    <w:rsid w:val="00825A7D"/>
    <w:rsid w:val="0082604E"/>
    <w:rsid w:val="00826073"/>
    <w:rsid w:val="00826910"/>
    <w:rsid w:val="00826D1D"/>
    <w:rsid w:val="008274FA"/>
    <w:rsid w:val="0082767D"/>
    <w:rsid w:val="008277D7"/>
    <w:rsid w:val="00827882"/>
    <w:rsid w:val="008278DF"/>
    <w:rsid w:val="00827F02"/>
    <w:rsid w:val="008300FE"/>
    <w:rsid w:val="00830154"/>
    <w:rsid w:val="0083096E"/>
    <w:rsid w:val="00830A23"/>
    <w:rsid w:val="00830BAC"/>
    <w:rsid w:val="00830F32"/>
    <w:rsid w:val="008310E8"/>
    <w:rsid w:val="00831443"/>
    <w:rsid w:val="0083153D"/>
    <w:rsid w:val="00831669"/>
    <w:rsid w:val="00831E69"/>
    <w:rsid w:val="008322C4"/>
    <w:rsid w:val="008325F0"/>
    <w:rsid w:val="00832B69"/>
    <w:rsid w:val="00833177"/>
    <w:rsid w:val="008331FD"/>
    <w:rsid w:val="0083386A"/>
    <w:rsid w:val="008349DE"/>
    <w:rsid w:val="00834DA0"/>
    <w:rsid w:val="00836010"/>
    <w:rsid w:val="00836412"/>
    <w:rsid w:val="008364FE"/>
    <w:rsid w:val="008373C7"/>
    <w:rsid w:val="008376AF"/>
    <w:rsid w:val="00837BB6"/>
    <w:rsid w:val="00837C3E"/>
    <w:rsid w:val="00837E86"/>
    <w:rsid w:val="00837EC1"/>
    <w:rsid w:val="00840914"/>
    <w:rsid w:val="00840D3D"/>
    <w:rsid w:val="00840F35"/>
    <w:rsid w:val="00841888"/>
    <w:rsid w:val="008419B6"/>
    <w:rsid w:val="00841C14"/>
    <w:rsid w:val="008429B5"/>
    <w:rsid w:val="008441DC"/>
    <w:rsid w:val="008443EB"/>
    <w:rsid w:val="0084501A"/>
    <w:rsid w:val="008460EB"/>
    <w:rsid w:val="00846349"/>
    <w:rsid w:val="0084642E"/>
    <w:rsid w:val="0084648D"/>
    <w:rsid w:val="00846602"/>
    <w:rsid w:val="00847220"/>
    <w:rsid w:val="0084722C"/>
    <w:rsid w:val="008472F0"/>
    <w:rsid w:val="00847360"/>
    <w:rsid w:val="0084794C"/>
    <w:rsid w:val="00847E2E"/>
    <w:rsid w:val="00847E52"/>
    <w:rsid w:val="00850101"/>
    <w:rsid w:val="00850673"/>
    <w:rsid w:val="0085071F"/>
    <w:rsid w:val="0085136D"/>
    <w:rsid w:val="0085160C"/>
    <w:rsid w:val="00851B1E"/>
    <w:rsid w:val="00851CA0"/>
    <w:rsid w:val="00851F74"/>
    <w:rsid w:val="00853188"/>
    <w:rsid w:val="00853896"/>
    <w:rsid w:val="008539AF"/>
    <w:rsid w:val="008550FA"/>
    <w:rsid w:val="0085530A"/>
    <w:rsid w:val="0085553D"/>
    <w:rsid w:val="008556C3"/>
    <w:rsid w:val="00855B02"/>
    <w:rsid w:val="00855B0D"/>
    <w:rsid w:val="00855E80"/>
    <w:rsid w:val="00857A8F"/>
    <w:rsid w:val="00857BB2"/>
    <w:rsid w:val="00857EE3"/>
    <w:rsid w:val="0086065F"/>
    <w:rsid w:val="008609C4"/>
    <w:rsid w:val="00860AAE"/>
    <w:rsid w:val="00860B11"/>
    <w:rsid w:val="00860E1B"/>
    <w:rsid w:val="00861541"/>
    <w:rsid w:val="0086188B"/>
    <w:rsid w:val="00861EA1"/>
    <w:rsid w:val="008622C9"/>
    <w:rsid w:val="0086242B"/>
    <w:rsid w:val="00862504"/>
    <w:rsid w:val="00862E2A"/>
    <w:rsid w:val="00863055"/>
    <w:rsid w:val="008633CE"/>
    <w:rsid w:val="008635AD"/>
    <w:rsid w:val="00863926"/>
    <w:rsid w:val="00863B12"/>
    <w:rsid w:val="00863E71"/>
    <w:rsid w:val="00863E75"/>
    <w:rsid w:val="008642A6"/>
    <w:rsid w:val="00864A6D"/>
    <w:rsid w:val="00865495"/>
    <w:rsid w:val="00865548"/>
    <w:rsid w:val="00865613"/>
    <w:rsid w:val="00865A1B"/>
    <w:rsid w:val="00865CA3"/>
    <w:rsid w:val="00865F77"/>
    <w:rsid w:val="00866026"/>
    <w:rsid w:val="008661B9"/>
    <w:rsid w:val="008664BC"/>
    <w:rsid w:val="00866629"/>
    <w:rsid w:val="0086663D"/>
    <w:rsid w:val="00866678"/>
    <w:rsid w:val="00866692"/>
    <w:rsid w:val="00866A8B"/>
    <w:rsid w:val="0086723E"/>
    <w:rsid w:val="00867280"/>
    <w:rsid w:val="008672F6"/>
    <w:rsid w:val="008674EB"/>
    <w:rsid w:val="00867CD1"/>
    <w:rsid w:val="00867D6E"/>
    <w:rsid w:val="00867EB5"/>
    <w:rsid w:val="008706F8"/>
    <w:rsid w:val="00870ABF"/>
    <w:rsid w:val="00870D42"/>
    <w:rsid w:val="00871172"/>
    <w:rsid w:val="00871560"/>
    <w:rsid w:val="008727D1"/>
    <w:rsid w:val="008728FF"/>
    <w:rsid w:val="00872A41"/>
    <w:rsid w:val="00872A4E"/>
    <w:rsid w:val="008733BD"/>
    <w:rsid w:val="00873ABC"/>
    <w:rsid w:val="00873AE5"/>
    <w:rsid w:val="00873C43"/>
    <w:rsid w:val="00873FD5"/>
    <w:rsid w:val="00874679"/>
    <w:rsid w:val="00874E62"/>
    <w:rsid w:val="008750EC"/>
    <w:rsid w:val="0087526D"/>
    <w:rsid w:val="008757ED"/>
    <w:rsid w:val="008758C5"/>
    <w:rsid w:val="00875D61"/>
    <w:rsid w:val="00876CD6"/>
    <w:rsid w:val="008771F1"/>
    <w:rsid w:val="0087775A"/>
    <w:rsid w:val="00880651"/>
    <w:rsid w:val="00881014"/>
    <w:rsid w:val="00881119"/>
    <w:rsid w:val="00881129"/>
    <w:rsid w:val="00881C49"/>
    <w:rsid w:val="00881ED9"/>
    <w:rsid w:val="008823BC"/>
    <w:rsid w:val="00882DA7"/>
    <w:rsid w:val="00883000"/>
    <w:rsid w:val="00883855"/>
    <w:rsid w:val="00883E32"/>
    <w:rsid w:val="0088473A"/>
    <w:rsid w:val="008851C3"/>
    <w:rsid w:val="0088580E"/>
    <w:rsid w:val="008859AC"/>
    <w:rsid w:val="00885D99"/>
    <w:rsid w:val="008876D4"/>
    <w:rsid w:val="00887761"/>
    <w:rsid w:val="0088796A"/>
    <w:rsid w:val="00887B6C"/>
    <w:rsid w:val="00890194"/>
    <w:rsid w:val="0089036D"/>
    <w:rsid w:val="008904C5"/>
    <w:rsid w:val="00890EE3"/>
    <w:rsid w:val="00891131"/>
    <w:rsid w:val="00891CD3"/>
    <w:rsid w:val="008930C3"/>
    <w:rsid w:val="008935B1"/>
    <w:rsid w:val="00893CF8"/>
    <w:rsid w:val="00893E11"/>
    <w:rsid w:val="00894184"/>
    <w:rsid w:val="00894BC0"/>
    <w:rsid w:val="00894CDF"/>
    <w:rsid w:val="008957BF"/>
    <w:rsid w:val="00895EED"/>
    <w:rsid w:val="00895F97"/>
    <w:rsid w:val="00896122"/>
    <w:rsid w:val="00896BD8"/>
    <w:rsid w:val="0089739B"/>
    <w:rsid w:val="00897AC0"/>
    <w:rsid w:val="00897BEA"/>
    <w:rsid w:val="00897D46"/>
    <w:rsid w:val="00897DED"/>
    <w:rsid w:val="00897FCC"/>
    <w:rsid w:val="008A057C"/>
    <w:rsid w:val="008A177B"/>
    <w:rsid w:val="008A1A9E"/>
    <w:rsid w:val="008A1B64"/>
    <w:rsid w:val="008A1BEF"/>
    <w:rsid w:val="008A24C7"/>
    <w:rsid w:val="008A29B7"/>
    <w:rsid w:val="008A29ED"/>
    <w:rsid w:val="008A2D9B"/>
    <w:rsid w:val="008A2F65"/>
    <w:rsid w:val="008A33A4"/>
    <w:rsid w:val="008A3FB9"/>
    <w:rsid w:val="008A40D2"/>
    <w:rsid w:val="008A414D"/>
    <w:rsid w:val="008A42E1"/>
    <w:rsid w:val="008A4351"/>
    <w:rsid w:val="008A45AF"/>
    <w:rsid w:val="008A4C16"/>
    <w:rsid w:val="008A51BF"/>
    <w:rsid w:val="008A53EE"/>
    <w:rsid w:val="008A62D5"/>
    <w:rsid w:val="008A6575"/>
    <w:rsid w:val="008A660D"/>
    <w:rsid w:val="008A6A05"/>
    <w:rsid w:val="008A76A4"/>
    <w:rsid w:val="008A7FA8"/>
    <w:rsid w:val="008B0411"/>
    <w:rsid w:val="008B06D8"/>
    <w:rsid w:val="008B093C"/>
    <w:rsid w:val="008B0BC5"/>
    <w:rsid w:val="008B0E97"/>
    <w:rsid w:val="008B12F3"/>
    <w:rsid w:val="008B1D26"/>
    <w:rsid w:val="008B260B"/>
    <w:rsid w:val="008B2C6C"/>
    <w:rsid w:val="008B2F09"/>
    <w:rsid w:val="008B3261"/>
    <w:rsid w:val="008B3703"/>
    <w:rsid w:val="008B3A93"/>
    <w:rsid w:val="008B4064"/>
    <w:rsid w:val="008B48E7"/>
    <w:rsid w:val="008B4D1A"/>
    <w:rsid w:val="008B4D9A"/>
    <w:rsid w:val="008B5079"/>
    <w:rsid w:val="008B5529"/>
    <w:rsid w:val="008B5DDC"/>
    <w:rsid w:val="008B5F70"/>
    <w:rsid w:val="008B62B0"/>
    <w:rsid w:val="008B6474"/>
    <w:rsid w:val="008B6923"/>
    <w:rsid w:val="008B709B"/>
    <w:rsid w:val="008B732A"/>
    <w:rsid w:val="008B79CE"/>
    <w:rsid w:val="008B7D6A"/>
    <w:rsid w:val="008B7F92"/>
    <w:rsid w:val="008C00BB"/>
    <w:rsid w:val="008C04C6"/>
    <w:rsid w:val="008C0589"/>
    <w:rsid w:val="008C06A7"/>
    <w:rsid w:val="008C091E"/>
    <w:rsid w:val="008C12B4"/>
    <w:rsid w:val="008C1345"/>
    <w:rsid w:val="008C1609"/>
    <w:rsid w:val="008C18D0"/>
    <w:rsid w:val="008C1A86"/>
    <w:rsid w:val="008C1AF2"/>
    <w:rsid w:val="008C1BDF"/>
    <w:rsid w:val="008C1CB4"/>
    <w:rsid w:val="008C1D28"/>
    <w:rsid w:val="008C2F73"/>
    <w:rsid w:val="008C3064"/>
    <w:rsid w:val="008C306C"/>
    <w:rsid w:val="008C32BF"/>
    <w:rsid w:val="008C4072"/>
    <w:rsid w:val="008C40FB"/>
    <w:rsid w:val="008C4219"/>
    <w:rsid w:val="008C45F2"/>
    <w:rsid w:val="008C480B"/>
    <w:rsid w:val="008C4A01"/>
    <w:rsid w:val="008C4A27"/>
    <w:rsid w:val="008C4A89"/>
    <w:rsid w:val="008C4E18"/>
    <w:rsid w:val="008C500F"/>
    <w:rsid w:val="008C60BB"/>
    <w:rsid w:val="008C6561"/>
    <w:rsid w:val="008C7412"/>
    <w:rsid w:val="008C76BC"/>
    <w:rsid w:val="008C7955"/>
    <w:rsid w:val="008C7D75"/>
    <w:rsid w:val="008C7ECF"/>
    <w:rsid w:val="008D0518"/>
    <w:rsid w:val="008D065E"/>
    <w:rsid w:val="008D0724"/>
    <w:rsid w:val="008D09AF"/>
    <w:rsid w:val="008D10C0"/>
    <w:rsid w:val="008D1296"/>
    <w:rsid w:val="008D17A8"/>
    <w:rsid w:val="008D1941"/>
    <w:rsid w:val="008D196D"/>
    <w:rsid w:val="008D2035"/>
    <w:rsid w:val="008D26A1"/>
    <w:rsid w:val="008D2B1E"/>
    <w:rsid w:val="008D3511"/>
    <w:rsid w:val="008D40A0"/>
    <w:rsid w:val="008D4171"/>
    <w:rsid w:val="008D4732"/>
    <w:rsid w:val="008D48BD"/>
    <w:rsid w:val="008D4991"/>
    <w:rsid w:val="008D4DF3"/>
    <w:rsid w:val="008D5143"/>
    <w:rsid w:val="008D516A"/>
    <w:rsid w:val="008D529F"/>
    <w:rsid w:val="008D5857"/>
    <w:rsid w:val="008D59DB"/>
    <w:rsid w:val="008D59FE"/>
    <w:rsid w:val="008D5B00"/>
    <w:rsid w:val="008D5FF2"/>
    <w:rsid w:val="008D6462"/>
    <w:rsid w:val="008D64A7"/>
    <w:rsid w:val="008D6697"/>
    <w:rsid w:val="008D6860"/>
    <w:rsid w:val="008D6931"/>
    <w:rsid w:val="008D69DF"/>
    <w:rsid w:val="008D6A6F"/>
    <w:rsid w:val="008D6ADF"/>
    <w:rsid w:val="008D6E1E"/>
    <w:rsid w:val="008D712B"/>
    <w:rsid w:val="008D72E9"/>
    <w:rsid w:val="008D7C41"/>
    <w:rsid w:val="008D7C7C"/>
    <w:rsid w:val="008E00FD"/>
    <w:rsid w:val="008E03D1"/>
    <w:rsid w:val="008E04F7"/>
    <w:rsid w:val="008E0925"/>
    <w:rsid w:val="008E098B"/>
    <w:rsid w:val="008E0A03"/>
    <w:rsid w:val="008E0A36"/>
    <w:rsid w:val="008E0B5A"/>
    <w:rsid w:val="008E1037"/>
    <w:rsid w:val="008E10F1"/>
    <w:rsid w:val="008E20C8"/>
    <w:rsid w:val="008E223B"/>
    <w:rsid w:val="008E2620"/>
    <w:rsid w:val="008E271E"/>
    <w:rsid w:val="008E345F"/>
    <w:rsid w:val="008E360C"/>
    <w:rsid w:val="008E3687"/>
    <w:rsid w:val="008E3788"/>
    <w:rsid w:val="008E3BC1"/>
    <w:rsid w:val="008E3C92"/>
    <w:rsid w:val="008E462C"/>
    <w:rsid w:val="008E46D0"/>
    <w:rsid w:val="008E486A"/>
    <w:rsid w:val="008E4B00"/>
    <w:rsid w:val="008E4CAF"/>
    <w:rsid w:val="008E5989"/>
    <w:rsid w:val="008E6194"/>
    <w:rsid w:val="008E621C"/>
    <w:rsid w:val="008E6591"/>
    <w:rsid w:val="008E66A3"/>
    <w:rsid w:val="008E7238"/>
    <w:rsid w:val="008E7B8A"/>
    <w:rsid w:val="008E7CE4"/>
    <w:rsid w:val="008E7EF5"/>
    <w:rsid w:val="008F0A13"/>
    <w:rsid w:val="008F1D5D"/>
    <w:rsid w:val="008F1EDD"/>
    <w:rsid w:val="008F2276"/>
    <w:rsid w:val="008F260F"/>
    <w:rsid w:val="008F2A8B"/>
    <w:rsid w:val="008F30E6"/>
    <w:rsid w:val="008F3E14"/>
    <w:rsid w:val="008F4684"/>
    <w:rsid w:val="008F4FD1"/>
    <w:rsid w:val="008F5092"/>
    <w:rsid w:val="008F5905"/>
    <w:rsid w:val="008F62CC"/>
    <w:rsid w:val="008F64C9"/>
    <w:rsid w:val="008F67AA"/>
    <w:rsid w:val="008F6B01"/>
    <w:rsid w:val="008F6DAC"/>
    <w:rsid w:val="008F7849"/>
    <w:rsid w:val="008F79A2"/>
    <w:rsid w:val="00900E6E"/>
    <w:rsid w:val="00900ECA"/>
    <w:rsid w:val="009012F7"/>
    <w:rsid w:val="00901C06"/>
    <w:rsid w:val="0090202A"/>
    <w:rsid w:val="009020D2"/>
    <w:rsid w:val="009021C2"/>
    <w:rsid w:val="00902948"/>
    <w:rsid w:val="00902A9C"/>
    <w:rsid w:val="00903284"/>
    <w:rsid w:val="00903794"/>
    <w:rsid w:val="00903878"/>
    <w:rsid w:val="0090389B"/>
    <w:rsid w:val="0090390A"/>
    <w:rsid w:val="00903EA4"/>
    <w:rsid w:val="009045BA"/>
    <w:rsid w:val="009045E2"/>
    <w:rsid w:val="00904758"/>
    <w:rsid w:val="009049E7"/>
    <w:rsid w:val="00904D90"/>
    <w:rsid w:val="00904EEA"/>
    <w:rsid w:val="009062D0"/>
    <w:rsid w:val="00906367"/>
    <w:rsid w:val="009064DA"/>
    <w:rsid w:val="00906800"/>
    <w:rsid w:val="009068D7"/>
    <w:rsid w:val="009077FA"/>
    <w:rsid w:val="00907BC1"/>
    <w:rsid w:val="00907C53"/>
    <w:rsid w:val="00910144"/>
    <w:rsid w:val="009101EB"/>
    <w:rsid w:val="00910403"/>
    <w:rsid w:val="00910470"/>
    <w:rsid w:val="0091076E"/>
    <w:rsid w:val="00910772"/>
    <w:rsid w:val="00910DAB"/>
    <w:rsid w:val="009117A6"/>
    <w:rsid w:val="00911BA9"/>
    <w:rsid w:val="00911DD7"/>
    <w:rsid w:val="009128E5"/>
    <w:rsid w:val="00913007"/>
    <w:rsid w:val="009133DF"/>
    <w:rsid w:val="00913A86"/>
    <w:rsid w:val="00913AF1"/>
    <w:rsid w:val="0091444C"/>
    <w:rsid w:val="0091467B"/>
    <w:rsid w:val="00915D4F"/>
    <w:rsid w:val="0091610E"/>
    <w:rsid w:val="00916BDE"/>
    <w:rsid w:val="00917472"/>
    <w:rsid w:val="009177A1"/>
    <w:rsid w:val="00917F20"/>
    <w:rsid w:val="0092009F"/>
    <w:rsid w:val="00920A00"/>
    <w:rsid w:val="00920B97"/>
    <w:rsid w:val="00921320"/>
    <w:rsid w:val="00921389"/>
    <w:rsid w:val="00921545"/>
    <w:rsid w:val="00921C39"/>
    <w:rsid w:val="00921E3B"/>
    <w:rsid w:val="009220C0"/>
    <w:rsid w:val="009221ED"/>
    <w:rsid w:val="00922313"/>
    <w:rsid w:val="009224F6"/>
    <w:rsid w:val="00922B3B"/>
    <w:rsid w:val="00923040"/>
    <w:rsid w:val="0092313F"/>
    <w:rsid w:val="009235E4"/>
    <w:rsid w:val="00923D5F"/>
    <w:rsid w:val="009243E2"/>
    <w:rsid w:val="009244B5"/>
    <w:rsid w:val="009248D4"/>
    <w:rsid w:val="00924B1D"/>
    <w:rsid w:val="00925D1A"/>
    <w:rsid w:val="00925D6A"/>
    <w:rsid w:val="00926648"/>
    <w:rsid w:val="00926C08"/>
    <w:rsid w:val="0092748E"/>
    <w:rsid w:val="00927AAB"/>
    <w:rsid w:val="00927B3E"/>
    <w:rsid w:val="00930207"/>
    <w:rsid w:val="009307C7"/>
    <w:rsid w:val="00930AA1"/>
    <w:rsid w:val="00930C99"/>
    <w:rsid w:val="00931397"/>
    <w:rsid w:val="009315B4"/>
    <w:rsid w:val="00932576"/>
    <w:rsid w:val="00932861"/>
    <w:rsid w:val="00932FB2"/>
    <w:rsid w:val="00933159"/>
    <w:rsid w:val="009338DB"/>
    <w:rsid w:val="00933A64"/>
    <w:rsid w:val="00933D43"/>
    <w:rsid w:val="009349DE"/>
    <w:rsid w:val="00934A74"/>
    <w:rsid w:val="00935066"/>
    <w:rsid w:val="00935459"/>
    <w:rsid w:val="009354A7"/>
    <w:rsid w:val="00935633"/>
    <w:rsid w:val="009359BF"/>
    <w:rsid w:val="009360EE"/>
    <w:rsid w:val="00936221"/>
    <w:rsid w:val="0093634F"/>
    <w:rsid w:val="0093666E"/>
    <w:rsid w:val="00936EC7"/>
    <w:rsid w:val="00937675"/>
    <w:rsid w:val="00937704"/>
    <w:rsid w:val="00937E84"/>
    <w:rsid w:val="0094033D"/>
    <w:rsid w:val="009404C9"/>
    <w:rsid w:val="00940F4C"/>
    <w:rsid w:val="009415B6"/>
    <w:rsid w:val="00941F2E"/>
    <w:rsid w:val="009422DE"/>
    <w:rsid w:val="009425E8"/>
    <w:rsid w:val="0094295F"/>
    <w:rsid w:val="00942E49"/>
    <w:rsid w:val="00943197"/>
    <w:rsid w:val="00945B2D"/>
    <w:rsid w:val="00945D93"/>
    <w:rsid w:val="009465EA"/>
    <w:rsid w:val="00946EDA"/>
    <w:rsid w:val="00947A4E"/>
    <w:rsid w:val="00947C3D"/>
    <w:rsid w:val="0095012A"/>
    <w:rsid w:val="009501DB"/>
    <w:rsid w:val="009501F5"/>
    <w:rsid w:val="0095021C"/>
    <w:rsid w:val="009502EC"/>
    <w:rsid w:val="009514A8"/>
    <w:rsid w:val="009515C5"/>
    <w:rsid w:val="00951E61"/>
    <w:rsid w:val="0095214A"/>
    <w:rsid w:val="00952249"/>
    <w:rsid w:val="00952509"/>
    <w:rsid w:val="009527A1"/>
    <w:rsid w:val="009527B2"/>
    <w:rsid w:val="00952876"/>
    <w:rsid w:val="009529B4"/>
    <w:rsid w:val="00952A04"/>
    <w:rsid w:val="0095399E"/>
    <w:rsid w:val="00953B8A"/>
    <w:rsid w:val="0095456A"/>
    <w:rsid w:val="00955A65"/>
    <w:rsid w:val="00955D13"/>
    <w:rsid w:val="00956365"/>
    <w:rsid w:val="009567FA"/>
    <w:rsid w:val="00956D53"/>
    <w:rsid w:val="009572EF"/>
    <w:rsid w:val="00957789"/>
    <w:rsid w:val="00957992"/>
    <w:rsid w:val="00957CD4"/>
    <w:rsid w:val="00957F8B"/>
    <w:rsid w:val="00957FF3"/>
    <w:rsid w:val="009603D0"/>
    <w:rsid w:val="0096045E"/>
    <w:rsid w:val="009607FC"/>
    <w:rsid w:val="00960861"/>
    <w:rsid w:val="00960984"/>
    <w:rsid w:val="00960C38"/>
    <w:rsid w:val="00961895"/>
    <w:rsid w:val="00961DED"/>
    <w:rsid w:val="009623A1"/>
    <w:rsid w:val="009628B5"/>
    <w:rsid w:val="00962A3D"/>
    <w:rsid w:val="00962E21"/>
    <w:rsid w:val="00963016"/>
    <w:rsid w:val="009633E5"/>
    <w:rsid w:val="00963726"/>
    <w:rsid w:val="00963734"/>
    <w:rsid w:val="00963E58"/>
    <w:rsid w:val="009640E4"/>
    <w:rsid w:val="0096442D"/>
    <w:rsid w:val="00964C73"/>
    <w:rsid w:val="00965C8D"/>
    <w:rsid w:val="009660B3"/>
    <w:rsid w:val="00966B1F"/>
    <w:rsid w:val="00967085"/>
    <w:rsid w:val="00967568"/>
    <w:rsid w:val="0096762C"/>
    <w:rsid w:val="00970970"/>
    <w:rsid w:val="00970AA2"/>
    <w:rsid w:val="00970B83"/>
    <w:rsid w:val="00971AF9"/>
    <w:rsid w:val="0097223E"/>
    <w:rsid w:val="00972716"/>
    <w:rsid w:val="00972F33"/>
    <w:rsid w:val="00973023"/>
    <w:rsid w:val="009734C6"/>
    <w:rsid w:val="0097365D"/>
    <w:rsid w:val="0097366B"/>
    <w:rsid w:val="00973A5C"/>
    <w:rsid w:val="00973C8E"/>
    <w:rsid w:val="009746DE"/>
    <w:rsid w:val="0097476F"/>
    <w:rsid w:val="009747A6"/>
    <w:rsid w:val="00974BBE"/>
    <w:rsid w:val="00974D10"/>
    <w:rsid w:val="0097542A"/>
    <w:rsid w:val="00975A08"/>
    <w:rsid w:val="00975A4F"/>
    <w:rsid w:val="00975A7F"/>
    <w:rsid w:val="00975DC8"/>
    <w:rsid w:val="00976846"/>
    <w:rsid w:val="009769A3"/>
    <w:rsid w:val="00976FCE"/>
    <w:rsid w:val="00977D92"/>
    <w:rsid w:val="009806BE"/>
    <w:rsid w:val="00980995"/>
    <w:rsid w:val="00981550"/>
    <w:rsid w:val="0098181F"/>
    <w:rsid w:val="00981B04"/>
    <w:rsid w:val="00981D98"/>
    <w:rsid w:val="009820A6"/>
    <w:rsid w:val="00982A6C"/>
    <w:rsid w:val="00982AB3"/>
    <w:rsid w:val="00983107"/>
    <w:rsid w:val="009832FF"/>
    <w:rsid w:val="00983700"/>
    <w:rsid w:val="00983B8E"/>
    <w:rsid w:val="0098450E"/>
    <w:rsid w:val="0098474B"/>
    <w:rsid w:val="009847D0"/>
    <w:rsid w:val="00984A96"/>
    <w:rsid w:val="00984E63"/>
    <w:rsid w:val="00985321"/>
    <w:rsid w:val="00986CC9"/>
    <w:rsid w:val="009875D8"/>
    <w:rsid w:val="00987B66"/>
    <w:rsid w:val="0099036D"/>
    <w:rsid w:val="00990E97"/>
    <w:rsid w:val="00991229"/>
    <w:rsid w:val="00991399"/>
    <w:rsid w:val="0099156A"/>
    <w:rsid w:val="009916B0"/>
    <w:rsid w:val="00991DAB"/>
    <w:rsid w:val="00992991"/>
    <w:rsid w:val="009929DD"/>
    <w:rsid w:val="00992F7F"/>
    <w:rsid w:val="009937D6"/>
    <w:rsid w:val="00993868"/>
    <w:rsid w:val="00993939"/>
    <w:rsid w:val="00993BD9"/>
    <w:rsid w:val="0099459E"/>
    <w:rsid w:val="0099498F"/>
    <w:rsid w:val="00994A81"/>
    <w:rsid w:val="00994D84"/>
    <w:rsid w:val="009953D2"/>
    <w:rsid w:val="009957EC"/>
    <w:rsid w:val="00995B8B"/>
    <w:rsid w:val="0099628B"/>
    <w:rsid w:val="00996391"/>
    <w:rsid w:val="00996442"/>
    <w:rsid w:val="00997257"/>
    <w:rsid w:val="00997411"/>
    <w:rsid w:val="00997867"/>
    <w:rsid w:val="00997D63"/>
    <w:rsid w:val="00997E18"/>
    <w:rsid w:val="00997E2F"/>
    <w:rsid w:val="009A00AE"/>
    <w:rsid w:val="009A0136"/>
    <w:rsid w:val="009A082F"/>
    <w:rsid w:val="009A0C2B"/>
    <w:rsid w:val="009A110F"/>
    <w:rsid w:val="009A11E9"/>
    <w:rsid w:val="009A1B65"/>
    <w:rsid w:val="009A2585"/>
    <w:rsid w:val="009A2917"/>
    <w:rsid w:val="009A2CD8"/>
    <w:rsid w:val="009A3652"/>
    <w:rsid w:val="009A3690"/>
    <w:rsid w:val="009A37F4"/>
    <w:rsid w:val="009A3A94"/>
    <w:rsid w:val="009A3BA2"/>
    <w:rsid w:val="009A4480"/>
    <w:rsid w:val="009A5B38"/>
    <w:rsid w:val="009A5F14"/>
    <w:rsid w:val="009A673B"/>
    <w:rsid w:val="009A6B51"/>
    <w:rsid w:val="009A6C79"/>
    <w:rsid w:val="009A6D73"/>
    <w:rsid w:val="009A71D4"/>
    <w:rsid w:val="009A72B4"/>
    <w:rsid w:val="009B00CB"/>
    <w:rsid w:val="009B011C"/>
    <w:rsid w:val="009B0250"/>
    <w:rsid w:val="009B05D9"/>
    <w:rsid w:val="009B0E18"/>
    <w:rsid w:val="009B0E3B"/>
    <w:rsid w:val="009B0F16"/>
    <w:rsid w:val="009B1301"/>
    <w:rsid w:val="009B13D7"/>
    <w:rsid w:val="009B184B"/>
    <w:rsid w:val="009B1D4C"/>
    <w:rsid w:val="009B236D"/>
    <w:rsid w:val="009B2A74"/>
    <w:rsid w:val="009B2B44"/>
    <w:rsid w:val="009B2D6C"/>
    <w:rsid w:val="009B3389"/>
    <w:rsid w:val="009B37E8"/>
    <w:rsid w:val="009B39F7"/>
    <w:rsid w:val="009B3EC2"/>
    <w:rsid w:val="009B40C8"/>
    <w:rsid w:val="009B41B1"/>
    <w:rsid w:val="009B4720"/>
    <w:rsid w:val="009B4984"/>
    <w:rsid w:val="009B4A75"/>
    <w:rsid w:val="009B529E"/>
    <w:rsid w:val="009B5538"/>
    <w:rsid w:val="009B55EF"/>
    <w:rsid w:val="009B56B6"/>
    <w:rsid w:val="009B595B"/>
    <w:rsid w:val="009B5A7C"/>
    <w:rsid w:val="009B5B8D"/>
    <w:rsid w:val="009B6074"/>
    <w:rsid w:val="009B619C"/>
    <w:rsid w:val="009B62C3"/>
    <w:rsid w:val="009B63E5"/>
    <w:rsid w:val="009B6E00"/>
    <w:rsid w:val="009B6E3A"/>
    <w:rsid w:val="009B7192"/>
    <w:rsid w:val="009B749C"/>
    <w:rsid w:val="009B7AEE"/>
    <w:rsid w:val="009B7E18"/>
    <w:rsid w:val="009C0298"/>
    <w:rsid w:val="009C039A"/>
    <w:rsid w:val="009C065F"/>
    <w:rsid w:val="009C06B3"/>
    <w:rsid w:val="009C0786"/>
    <w:rsid w:val="009C0D3A"/>
    <w:rsid w:val="009C1473"/>
    <w:rsid w:val="009C1486"/>
    <w:rsid w:val="009C1B40"/>
    <w:rsid w:val="009C1D74"/>
    <w:rsid w:val="009C2439"/>
    <w:rsid w:val="009C2979"/>
    <w:rsid w:val="009C2D89"/>
    <w:rsid w:val="009C2EE2"/>
    <w:rsid w:val="009C33A5"/>
    <w:rsid w:val="009C38B9"/>
    <w:rsid w:val="009C3CF5"/>
    <w:rsid w:val="009C41C4"/>
    <w:rsid w:val="009C4469"/>
    <w:rsid w:val="009C453A"/>
    <w:rsid w:val="009C48E7"/>
    <w:rsid w:val="009C48F0"/>
    <w:rsid w:val="009C4AA8"/>
    <w:rsid w:val="009C52A3"/>
    <w:rsid w:val="009C54E9"/>
    <w:rsid w:val="009C5591"/>
    <w:rsid w:val="009C5609"/>
    <w:rsid w:val="009C61BA"/>
    <w:rsid w:val="009C6B00"/>
    <w:rsid w:val="009C6C34"/>
    <w:rsid w:val="009C6C92"/>
    <w:rsid w:val="009C6E75"/>
    <w:rsid w:val="009C6ED1"/>
    <w:rsid w:val="009C7223"/>
    <w:rsid w:val="009C754D"/>
    <w:rsid w:val="009C7F3D"/>
    <w:rsid w:val="009D007D"/>
    <w:rsid w:val="009D043D"/>
    <w:rsid w:val="009D050A"/>
    <w:rsid w:val="009D0819"/>
    <w:rsid w:val="009D0A6F"/>
    <w:rsid w:val="009D133F"/>
    <w:rsid w:val="009D1AB2"/>
    <w:rsid w:val="009D1EFC"/>
    <w:rsid w:val="009D213A"/>
    <w:rsid w:val="009D236D"/>
    <w:rsid w:val="009D24D2"/>
    <w:rsid w:val="009D34D3"/>
    <w:rsid w:val="009D39F1"/>
    <w:rsid w:val="009D3B6D"/>
    <w:rsid w:val="009D521C"/>
    <w:rsid w:val="009D5532"/>
    <w:rsid w:val="009D5655"/>
    <w:rsid w:val="009D5907"/>
    <w:rsid w:val="009D5B18"/>
    <w:rsid w:val="009D5E82"/>
    <w:rsid w:val="009D6450"/>
    <w:rsid w:val="009D7003"/>
    <w:rsid w:val="009D748F"/>
    <w:rsid w:val="009D7DD3"/>
    <w:rsid w:val="009D7F10"/>
    <w:rsid w:val="009D7F6C"/>
    <w:rsid w:val="009E017F"/>
    <w:rsid w:val="009E041E"/>
    <w:rsid w:val="009E0805"/>
    <w:rsid w:val="009E0A98"/>
    <w:rsid w:val="009E0BE1"/>
    <w:rsid w:val="009E0CA7"/>
    <w:rsid w:val="009E0DB2"/>
    <w:rsid w:val="009E0E6B"/>
    <w:rsid w:val="009E1ED7"/>
    <w:rsid w:val="009E252A"/>
    <w:rsid w:val="009E27A9"/>
    <w:rsid w:val="009E2B30"/>
    <w:rsid w:val="009E2F72"/>
    <w:rsid w:val="009E3062"/>
    <w:rsid w:val="009E3470"/>
    <w:rsid w:val="009E357F"/>
    <w:rsid w:val="009E35DB"/>
    <w:rsid w:val="009E3ADE"/>
    <w:rsid w:val="009E3B25"/>
    <w:rsid w:val="009E3C7F"/>
    <w:rsid w:val="009E3F45"/>
    <w:rsid w:val="009E424C"/>
    <w:rsid w:val="009E46C3"/>
    <w:rsid w:val="009E4A47"/>
    <w:rsid w:val="009E5727"/>
    <w:rsid w:val="009E591B"/>
    <w:rsid w:val="009E5AF8"/>
    <w:rsid w:val="009E5F21"/>
    <w:rsid w:val="009E6054"/>
    <w:rsid w:val="009E64B5"/>
    <w:rsid w:val="009E6F0C"/>
    <w:rsid w:val="009E71DE"/>
    <w:rsid w:val="009E72E3"/>
    <w:rsid w:val="009E7921"/>
    <w:rsid w:val="009E7E12"/>
    <w:rsid w:val="009F059B"/>
    <w:rsid w:val="009F0E99"/>
    <w:rsid w:val="009F1687"/>
    <w:rsid w:val="009F1738"/>
    <w:rsid w:val="009F1F54"/>
    <w:rsid w:val="009F2357"/>
    <w:rsid w:val="009F25AF"/>
    <w:rsid w:val="009F2633"/>
    <w:rsid w:val="009F2CB7"/>
    <w:rsid w:val="009F2E11"/>
    <w:rsid w:val="009F2F10"/>
    <w:rsid w:val="009F3006"/>
    <w:rsid w:val="009F32FF"/>
    <w:rsid w:val="009F3D14"/>
    <w:rsid w:val="009F3D8E"/>
    <w:rsid w:val="009F5011"/>
    <w:rsid w:val="009F55BA"/>
    <w:rsid w:val="009F5B7B"/>
    <w:rsid w:val="009F5F9B"/>
    <w:rsid w:val="009F61B6"/>
    <w:rsid w:val="009F61CC"/>
    <w:rsid w:val="009F6306"/>
    <w:rsid w:val="009F69FB"/>
    <w:rsid w:val="009F7226"/>
    <w:rsid w:val="009F771B"/>
    <w:rsid w:val="009F7D5A"/>
    <w:rsid w:val="00A005A3"/>
    <w:rsid w:val="00A00DA0"/>
    <w:rsid w:val="00A00E83"/>
    <w:rsid w:val="00A014E1"/>
    <w:rsid w:val="00A01AE4"/>
    <w:rsid w:val="00A01B58"/>
    <w:rsid w:val="00A02026"/>
    <w:rsid w:val="00A0211E"/>
    <w:rsid w:val="00A02198"/>
    <w:rsid w:val="00A02470"/>
    <w:rsid w:val="00A024A0"/>
    <w:rsid w:val="00A02640"/>
    <w:rsid w:val="00A02B13"/>
    <w:rsid w:val="00A02B4E"/>
    <w:rsid w:val="00A02CD9"/>
    <w:rsid w:val="00A02F23"/>
    <w:rsid w:val="00A03153"/>
    <w:rsid w:val="00A03256"/>
    <w:rsid w:val="00A03E1C"/>
    <w:rsid w:val="00A041CA"/>
    <w:rsid w:val="00A04343"/>
    <w:rsid w:val="00A043E7"/>
    <w:rsid w:val="00A04B71"/>
    <w:rsid w:val="00A04D05"/>
    <w:rsid w:val="00A06130"/>
    <w:rsid w:val="00A068EC"/>
    <w:rsid w:val="00A06EFA"/>
    <w:rsid w:val="00A0712D"/>
    <w:rsid w:val="00A0717C"/>
    <w:rsid w:val="00A076F8"/>
    <w:rsid w:val="00A07B1D"/>
    <w:rsid w:val="00A07DF5"/>
    <w:rsid w:val="00A07ECB"/>
    <w:rsid w:val="00A07F33"/>
    <w:rsid w:val="00A07FCA"/>
    <w:rsid w:val="00A10095"/>
    <w:rsid w:val="00A10807"/>
    <w:rsid w:val="00A11A04"/>
    <w:rsid w:val="00A11B3E"/>
    <w:rsid w:val="00A1245A"/>
    <w:rsid w:val="00A125F7"/>
    <w:rsid w:val="00A12E8A"/>
    <w:rsid w:val="00A13DAB"/>
    <w:rsid w:val="00A14377"/>
    <w:rsid w:val="00A1445C"/>
    <w:rsid w:val="00A144FC"/>
    <w:rsid w:val="00A14B91"/>
    <w:rsid w:val="00A15028"/>
    <w:rsid w:val="00A15130"/>
    <w:rsid w:val="00A15508"/>
    <w:rsid w:val="00A15853"/>
    <w:rsid w:val="00A15BE6"/>
    <w:rsid w:val="00A15BF2"/>
    <w:rsid w:val="00A163E5"/>
    <w:rsid w:val="00A167DD"/>
    <w:rsid w:val="00A167E8"/>
    <w:rsid w:val="00A1695A"/>
    <w:rsid w:val="00A16A56"/>
    <w:rsid w:val="00A16B52"/>
    <w:rsid w:val="00A171B0"/>
    <w:rsid w:val="00A177BE"/>
    <w:rsid w:val="00A200A8"/>
    <w:rsid w:val="00A20752"/>
    <w:rsid w:val="00A209D6"/>
    <w:rsid w:val="00A20DBB"/>
    <w:rsid w:val="00A213CA"/>
    <w:rsid w:val="00A219DF"/>
    <w:rsid w:val="00A2244E"/>
    <w:rsid w:val="00A23047"/>
    <w:rsid w:val="00A230F5"/>
    <w:rsid w:val="00A2317C"/>
    <w:rsid w:val="00A2320B"/>
    <w:rsid w:val="00A23313"/>
    <w:rsid w:val="00A234F7"/>
    <w:rsid w:val="00A23819"/>
    <w:rsid w:val="00A23863"/>
    <w:rsid w:val="00A23958"/>
    <w:rsid w:val="00A239C2"/>
    <w:rsid w:val="00A23CBB"/>
    <w:rsid w:val="00A24580"/>
    <w:rsid w:val="00A24942"/>
    <w:rsid w:val="00A24AE2"/>
    <w:rsid w:val="00A24B64"/>
    <w:rsid w:val="00A24F32"/>
    <w:rsid w:val="00A25191"/>
    <w:rsid w:val="00A25E73"/>
    <w:rsid w:val="00A25E7E"/>
    <w:rsid w:val="00A25F5F"/>
    <w:rsid w:val="00A2658F"/>
    <w:rsid w:val="00A267C2"/>
    <w:rsid w:val="00A26815"/>
    <w:rsid w:val="00A2685E"/>
    <w:rsid w:val="00A26E25"/>
    <w:rsid w:val="00A2739D"/>
    <w:rsid w:val="00A27512"/>
    <w:rsid w:val="00A2775C"/>
    <w:rsid w:val="00A279EE"/>
    <w:rsid w:val="00A27E13"/>
    <w:rsid w:val="00A27E2B"/>
    <w:rsid w:val="00A30BB7"/>
    <w:rsid w:val="00A311EE"/>
    <w:rsid w:val="00A31665"/>
    <w:rsid w:val="00A319C5"/>
    <w:rsid w:val="00A3280D"/>
    <w:rsid w:val="00A328B7"/>
    <w:rsid w:val="00A32B29"/>
    <w:rsid w:val="00A337F9"/>
    <w:rsid w:val="00A3380C"/>
    <w:rsid w:val="00A33A0F"/>
    <w:rsid w:val="00A33A1A"/>
    <w:rsid w:val="00A33BFA"/>
    <w:rsid w:val="00A33D49"/>
    <w:rsid w:val="00A3440F"/>
    <w:rsid w:val="00A347AE"/>
    <w:rsid w:val="00A34812"/>
    <w:rsid w:val="00A34AE3"/>
    <w:rsid w:val="00A34BB6"/>
    <w:rsid w:val="00A34D65"/>
    <w:rsid w:val="00A35115"/>
    <w:rsid w:val="00A35743"/>
    <w:rsid w:val="00A35DC2"/>
    <w:rsid w:val="00A362ED"/>
    <w:rsid w:val="00A3637B"/>
    <w:rsid w:val="00A366F7"/>
    <w:rsid w:val="00A36716"/>
    <w:rsid w:val="00A36A9A"/>
    <w:rsid w:val="00A375F0"/>
    <w:rsid w:val="00A37827"/>
    <w:rsid w:val="00A40262"/>
    <w:rsid w:val="00A40506"/>
    <w:rsid w:val="00A40CB0"/>
    <w:rsid w:val="00A41043"/>
    <w:rsid w:val="00A41094"/>
    <w:rsid w:val="00A41C1A"/>
    <w:rsid w:val="00A424AD"/>
    <w:rsid w:val="00A438CD"/>
    <w:rsid w:val="00A446D5"/>
    <w:rsid w:val="00A44937"/>
    <w:rsid w:val="00A45A58"/>
    <w:rsid w:val="00A4628C"/>
    <w:rsid w:val="00A46591"/>
    <w:rsid w:val="00A46CD4"/>
    <w:rsid w:val="00A47059"/>
    <w:rsid w:val="00A47592"/>
    <w:rsid w:val="00A47697"/>
    <w:rsid w:val="00A50032"/>
    <w:rsid w:val="00A5005C"/>
    <w:rsid w:val="00A50197"/>
    <w:rsid w:val="00A50B1F"/>
    <w:rsid w:val="00A50B62"/>
    <w:rsid w:val="00A50FD8"/>
    <w:rsid w:val="00A5139E"/>
    <w:rsid w:val="00A5196D"/>
    <w:rsid w:val="00A523DF"/>
    <w:rsid w:val="00A52F38"/>
    <w:rsid w:val="00A5427F"/>
    <w:rsid w:val="00A5428D"/>
    <w:rsid w:val="00A54763"/>
    <w:rsid w:val="00A549EC"/>
    <w:rsid w:val="00A54F5F"/>
    <w:rsid w:val="00A55208"/>
    <w:rsid w:val="00A55249"/>
    <w:rsid w:val="00A5527A"/>
    <w:rsid w:val="00A55287"/>
    <w:rsid w:val="00A556E0"/>
    <w:rsid w:val="00A558CA"/>
    <w:rsid w:val="00A559FF"/>
    <w:rsid w:val="00A55A76"/>
    <w:rsid w:val="00A55BA1"/>
    <w:rsid w:val="00A55E79"/>
    <w:rsid w:val="00A5615F"/>
    <w:rsid w:val="00A57953"/>
    <w:rsid w:val="00A57D5B"/>
    <w:rsid w:val="00A57DDC"/>
    <w:rsid w:val="00A57FC8"/>
    <w:rsid w:val="00A6079B"/>
    <w:rsid w:val="00A60B2F"/>
    <w:rsid w:val="00A60F7F"/>
    <w:rsid w:val="00A6110B"/>
    <w:rsid w:val="00A617F9"/>
    <w:rsid w:val="00A6235A"/>
    <w:rsid w:val="00A62464"/>
    <w:rsid w:val="00A625A3"/>
    <w:rsid w:val="00A63114"/>
    <w:rsid w:val="00A633BF"/>
    <w:rsid w:val="00A6453A"/>
    <w:rsid w:val="00A64871"/>
    <w:rsid w:val="00A64947"/>
    <w:rsid w:val="00A6548A"/>
    <w:rsid w:val="00A655D3"/>
    <w:rsid w:val="00A65C16"/>
    <w:rsid w:val="00A66312"/>
    <w:rsid w:val="00A66898"/>
    <w:rsid w:val="00A668DB"/>
    <w:rsid w:val="00A66AD4"/>
    <w:rsid w:val="00A66AEB"/>
    <w:rsid w:val="00A66D85"/>
    <w:rsid w:val="00A674E1"/>
    <w:rsid w:val="00A67C1F"/>
    <w:rsid w:val="00A70091"/>
    <w:rsid w:val="00A70152"/>
    <w:rsid w:val="00A70856"/>
    <w:rsid w:val="00A7094E"/>
    <w:rsid w:val="00A7121A"/>
    <w:rsid w:val="00A71554"/>
    <w:rsid w:val="00A71A6D"/>
    <w:rsid w:val="00A71F29"/>
    <w:rsid w:val="00A71F43"/>
    <w:rsid w:val="00A7297B"/>
    <w:rsid w:val="00A72A02"/>
    <w:rsid w:val="00A72CFB"/>
    <w:rsid w:val="00A73062"/>
    <w:rsid w:val="00A73245"/>
    <w:rsid w:val="00A7352E"/>
    <w:rsid w:val="00A736FF"/>
    <w:rsid w:val="00A73C78"/>
    <w:rsid w:val="00A74386"/>
    <w:rsid w:val="00A74527"/>
    <w:rsid w:val="00A748E8"/>
    <w:rsid w:val="00A74AFC"/>
    <w:rsid w:val="00A74D03"/>
    <w:rsid w:val="00A7580B"/>
    <w:rsid w:val="00A75826"/>
    <w:rsid w:val="00A75F9E"/>
    <w:rsid w:val="00A760D6"/>
    <w:rsid w:val="00A76171"/>
    <w:rsid w:val="00A762EB"/>
    <w:rsid w:val="00A76629"/>
    <w:rsid w:val="00A76E99"/>
    <w:rsid w:val="00A772EC"/>
    <w:rsid w:val="00A77376"/>
    <w:rsid w:val="00A7775C"/>
    <w:rsid w:val="00A801E5"/>
    <w:rsid w:val="00A805B8"/>
    <w:rsid w:val="00A80813"/>
    <w:rsid w:val="00A8176D"/>
    <w:rsid w:val="00A81FE5"/>
    <w:rsid w:val="00A8245F"/>
    <w:rsid w:val="00A824CA"/>
    <w:rsid w:val="00A83799"/>
    <w:rsid w:val="00A83970"/>
    <w:rsid w:val="00A83BDC"/>
    <w:rsid w:val="00A83D15"/>
    <w:rsid w:val="00A83E14"/>
    <w:rsid w:val="00A840B7"/>
    <w:rsid w:val="00A8491D"/>
    <w:rsid w:val="00A84A15"/>
    <w:rsid w:val="00A85774"/>
    <w:rsid w:val="00A858C1"/>
    <w:rsid w:val="00A85AAE"/>
    <w:rsid w:val="00A85BE0"/>
    <w:rsid w:val="00A85F70"/>
    <w:rsid w:val="00A861EC"/>
    <w:rsid w:val="00A86751"/>
    <w:rsid w:val="00A87095"/>
    <w:rsid w:val="00A875D0"/>
    <w:rsid w:val="00A87739"/>
    <w:rsid w:val="00A878E1"/>
    <w:rsid w:val="00A87ED8"/>
    <w:rsid w:val="00A9003C"/>
    <w:rsid w:val="00A905A8"/>
    <w:rsid w:val="00A90BDC"/>
    <w:rsid w:val="00A90F66"/>
    <w:rsid w:val="00A910FD"/>
    <w:rsid w:val="00A91867"/>
    <w:rsid w:val="00A92443"/>
    <w:rsid w:val="00A9302C"/>
    <w:rsid w:val="00A93743"/>
    <w:rsid w:val="00A94090"/>
    <w:rsid w:val="00A94315"/>
    <w:rsid w:val="00A94591"/>
    <w:rsid w:val="00A945B8"/>
    <w:rsid w:val="00A946FC"/>
    <w:rsid w:val="00A94735"/>
    <w:rsid w:val="00A94920"/>
    <w:rsid w:val="00A9564F"/>
    <w:rsid w:val="00A95B6D"/>
    <w:rsid w:val="00A9604C"/>
    <w:rsid w:val="00A9677D"/>
    <w:rsid w:val="00A9702A"/>
    <w:rsid w:val="00A9721B"/>
    <w:rsid w:val="00A973BE"/>
    <w:rsid w:val="00A975BB"/>
    <w:rsid w:val="00A979EE"/>
    <w:rsid w:val="00A97E58"/>
    <w:rsid w:val="00AA0620"/>
    <w:rsid w:val="00AA0752"/>
    <w:rsid w:val="00AA08CB"/>
    <w:rsid w:val="00AA08F0"/>
    <w:rsid w:val="00AA0B39"/>
    <w:rsid w:val="00AA15B0"/>
    <w:rsid w:val="00AA1682"/>
    <w:rsid w:val="00AA16A3"/>
    <w:rsid w:val="00AA170E"/>
    <w:rsid w:val="00AA1A5D"/>
    <w:rsid w:val="00AA2531"/>
    <w:rsid w:val="00AA28ED"/>
    <w:rsid w:val="00AA3058"/>
    <w:rsid w:val="00AA39D9"/>
    <w:rsid w:val="00AA3C61"/>
    <w:rsid w:val="00AA4E2C"/>
    <w:rsid w:val="00AA4FED"/>
    <w:rsid w:val="00AA5067"/>
    <w:rsid w:val="00AA50A8"/>
    <w:rsid w:val="00AA53D9"/>
    <w:rsid w:val="00AA55BE"/>
    <w:rsid w:val="00AA5731"/>
    <w:rsid w:val="00AA5A39"/>
    <w:rsid w:val="00AA5B50"/>
    <w:rsid w:val="00AA5B76"/>
    <w:rsid w:val="00AA5DBB"/>
    <w:rsid w:val="00AA6CA2"/>
    <w:rsid w:val="00AA6CCA"/>
    <w:rsid w:val="00AA6EEE"/>
    <w:rsid w:val="00AA6F69"/>
    <w:rsid w:val="00AA7568"/>
    <w:rsid w:val="00AA7589"/>
    <w:rsid w:val="00AA7771"/>
    <w:rsid w:val="00AA7B11"/>
    <w:rsid w:val="00AA7D3B"/>
    <w:rsid w:val="00AB0A43"/>
    <w:rsid w:val="00AB0F44"/>
    <w:rsid w:val="00AB127E"/>
    <w:rsid w:val="00AB1475"/>
    <w:rsid w:val="00AB16D5"/>
    <w:rsid w:val="00AB19EA"/>
    <w:rsid w:val="00AB1AA1"/>
    <w:rsid w:val="00AB2111"/>
    <w:rsid w:val="00AB2390"/>
    <w:rsid w:val="00AB2737"/>
    <w:rsid w:val="00AB2D83"/>
    <w:rsid w:val="00AB3008"/>
    <w:rsid w:val="00AB313A"/>
    <w:rsid w:val="00AB39CD"/>
    <w:rsid w:val="00AB42F6"/>
    <w:rsid w:val="00AB42FB"/>
    <w:rsid w:val="00AB446C"/>
    <w:rsid w:val="00AB4770"/>
    <w:rsid w:val="00AB4D5F"/>
    <w:rsid w:val="00AB4EFE"/>
    <w:rsid w:val="00AB516A"/>
    <w:rsid w:val="00AB5639"/>
    <w:rsid w:val="00AB5ABA"/>
    <w:rsid w:val="00AB5FC5"/>
    <w:rsid w:val="00AB60D6"/>
    <w:rsid w:val="00AB6350"/>
    <w:rsid w:val="00AB667D"/>
    <w:rsid w:val="00AB66E6"/>
    <w:rsid w:val="00AB6E61"/>
    <w:rsid w:val="00AB7545"/>
    <w:rsid w:val="00AB75F2"/>
    <w:rsid w:val="00AB7654"/>
    <w:rsid w:val="00AB7746"/>
    <w:rsid w:val="00AC04DE"/>
    <w:rsid w:val="00AC056F"/>
    <w:rsid w:val="00AC1692"/>
    <w:rsid w:val="00AC1A22"/>
    <w:rsid w:val="00AC1DB1"/>
    <w:rsid w:val="00AC24B6"/>
    <w:rsid w:val="00AC26D4"/>
    <w:rsid w:val="00AC2A76"/>
    <w:rsid w:val="00AC3130"/>
    <w:rsid w:val="00AC313C"/>
    <w:rsid w:val="00AC32E9"/>
    <w:rsid w:val="00AC426D"/>
    <w:rsid w:val="00AC446F"/>
    <w:rsid w:val="00AC5322"/>
    <w:rsid w:val="00AC5508"/>
    <w:rsid w:val="00AC5E36"/>
    <w:rsid w:val="00AC6069"/>
    <w:rsid w:val="00AC62D4"/>
    <w:rsid w:val="00AC65D2"/>
    <w:rsid w:val="00AC6733"/>
    <w:rsid w:val="00AC6781"/>
    <w:rsid w:val="00AC682C"/>
    <w:rsid w:val="00AC6D3B"/>
    <w:rsid w:val="00AC705B"/>
    <w:rsid w:val="00AC78BB"/>
    <w:rsid w:val="00AC7E42"/>
    <w:rsid w:val="00AD033E"/>
    <w:rsid w:val="00AD0D87"/>
    <w:rsid w:val="00AD0DC2"/>
    <w:rsid w:val="00AD1B28"/>
    <w:rsid w:val="00AD2706"/>
    <w:rsid w:val="00AD286F"/>
    <w:rsid w:val="00AD2AB3"/>
    <w:rsid w:val="00AD2DAB"/>
    <w:rsid w:val="00AD2DF4"/>
    <w:rsid w:val="00AD3232"/>
    <w:rsid w:val="00AD346D"/>
    <w:rsid w:val="00AD3D06"/>
    <w:rsid w:val="00AD4A7D"/>
    <w:rsid w:val="00AD531E"/>
    <w:rsid w:val="00AD624A"/>
    <w:rsid w:val="00AD6F0E"/>
    <w:rsid w:val="00AD6F5B"/>
    <w:rsid w:val="00AD70A9"/>
    <w:rsid w:val="00AD7209"/>
    <w:rsid w:val="00AD73A1"/>
    <w:rsid w:val="00AD7682"/>
    <w:rsid w:val="00AD7888"/>
    <w:rsid w:val="00AD7909"/>
    <w:rsid w:val="00AD7F38"/>
    <w:rsid w:val="00AE00B2"/>
    <w:rsid w:val="00AE043E"/>
    <w:rsid w:val="00AE07C8"/>
    <w:rsid w:val="00AE07FA"/>
    <w:rsid w:val="00AE0B1E"/>
    <w:rsid w:val="00AE1773"/>
    <w:rsid w:val="00AE1BC7"/>
    <w:rsid w:val="00AE23DA"/>
    <w:rsid w:val="00AE27DA"/>
    <w:rsid w:val="00AE2B21"/>
    <w:rsid w:val="00AE2B51"/>
    <w:rsid w:val="00AE2DD7"/>
    <w:rsid w:val="00AE47BE"/>
    <w:rsid w:val="00AE4B3B"/>
    <w:rsid w:val="00AE556A"/>
    <w:rsid w:val="00AE5E91"/>
    <w:rsid w:val="00AE5FDA"/>
    <w:rsid w:val="00AE6890"/>
    <w:rsid w:val="00AE6960"/>
    <w:rsid w:val="00AE78CD"/>
    <w:rsid w:val="00AF0559"/>
    <w:rsid w:val="00AF0DBC"/>
    <w:rsid w:val="00AF0EB1"/>
    <w:rsid w:val="00AF0EFC"/>
    <w:rsid w:val="00AF157F"/>
    <w:rsid w:val="00AF1656"/>
    <w:rsid w:val="00AF2095"/>
    <w:rsid w:val="00AF2525"/>
    <w:rsid w:val="00AF275C"/>
    <w:rsid w:val="00AF3F59"/>
    <w:rsid w:val="00AF43F6"/>
    <w:rsid w:val="00AF46C0"/>
    <w:rsid w:val="00AF4A59"/>
    <w:rsid w:val="00AF4CD8"/>
    <w:rsid w:val="00AF4EEA"/>
    <w:rsid w:val="00AF50D9"/>
    <w:rsid w:val="00AF51AE"/>
    <w:rsid w:val="00AF520E"/>
    <w:rsid w:val="00AF533B"/>
    <w:rsid w:val="00AF5E58"/>
    <w:rsid w:val="00AF61C3"/>
    <w:rsid w:val="00AF64A0"/>
    <w:rsid w:val="00AF6596"/>
    <w:rsid w:val="00AF79A2"/>
    <w:rsid w:val="00B0055C"/>
    <w:rsid w:val="00B0075A"/>
    <w:rsid w:val="00B007B9"/>
    <w:rsid w:val="00B00FC3"/>
    <w:rsid w:val="00B01281"/>
    <w:rsid w:val="00B01483"/>
    <w:rsid w:val="00B015C7"/>
    <w:rsid w:val="00B018F3"/>
    <w:rsid w:val="00B01A80"/>
    <w:rsid w:val="00B01A8C"/>
    <w:rsid w:val="00B027B8"/>
    <w:rsid w:val="00B02A9E"/>
    <w:rsid w:val="00B0365F"/>
    <w:rsid w:val="00B03786"/>
    <w:rsid w:val="00B039B7"/>
    <w:rsid w:val="00B04390"/>
    <w:rsid w:val="00B04824"/>
    <w:rsid w:val="00B04842"/>
    <w:rsid w:val="00B05025"/>
    <w:rsid w:val="00B050C7"/>
    <w:rsid w:val="00B05336"/>
    <w:rsid w:val="00B05DB9"/>
    <w:rsid w:val="00B05F2B"/>
    <w:rsid w:val="00B06A92"/>
    <w:rsid w:val="00B06D32"/>
    <w:rsid w:val="00B06F9E"/>
    <w:rsid w:val="00B07165"/>
    <w:rsid w:val="00B07A2F"/>
    <w:rsid w:val="00B07E08"/>
    <w:rsid w:val="00B107F7"/>
    <w:rsid w:val="00B10D23"/>
    <w:rsid w:val="00B10DA4"/>
    <w:rsid w:val="00B112CC"/>
    <w:rsid w:val="00B11343"/>
    <w:rsid w:val="00B11999"/>
    <w:rsid w:val="00B119F4"/>
    <w:rsid w:val="00B11BF2"/>
    <w:rsid w:val="00B12161"/>
    <w:rsid w:val="00B1223D"/>
    <w:rsid w:val="00B12370"/>
    <w:rsid w:val="00B12809"/>
    <w:rsid w:val="00B12BA3"/>
    <w:rsid w:val="00B12BC1"/>
    <w:rsid w:val="00B13759"/>
    <w:rsid w:val="00B13855"/>
    <w:rsid w:val="00B1395E"/>
    <w:rsid w:val="00B13BC4"/>
    <w:rsid w:val="00B1435C"/>
    <w:rsid w:val="00B14BAC"/>
    <w:rsid w:val="00B14FC5"/>
    <w:rsid w:val="00B15648"/>
    <w:rsid w:val="00B1604D"/>
    <w:rsid w:val="00B167F9"/>
    <w:rsid w:val="00B16A2C"/>
    <w:rsid w:val="00B16DB0"/>
    <w:rsid w:val="00B16F0E"/>
    <w:rsid w:val="00B176CF"/>
    <w:rsid w:val="00B20250"/>
    <w:rsid w:val="00B206C7"/>
    <w:rsid w:val="00B208B9"/>
    <w:rsid w:val="00B20A30"/>
    <w:rsid w:val="00B20C0F"/>
    <w:rsid w:val="00B212E4"/>
    <w:rsid w:val="00B21328"/>
    <w:rsid w:val="00B21383"/>
    <w:rsid w:val="00B21C3C"/>
    <w:rsid w:val="00B21E26"/>
    <w:rsid w:val="00B2212A"/>
    <w:rsid w:val="00B22144"/>
    <w:rsid w:val="00B2259E"/>
    <w:rsid w:val="00B22778"/>
    <w:rsid w:val="00B22BE4"/>
    <w:rsid w:val="00B22F20"/>
    <w:rsid w:val="00B234D0"/>
    <w:rsid w:val="00B240CE"/>
    <w:rsid w:val="00B243BA"/>
    <w:rsid w:val="00B24847"/>
    <w:rsid w:val="00B24EDA"/>
    <w:rsid w:val="00B25E2C"/>
    <w:rsid w:val="00B264FF"/>
    <w:rsid w:val="00B267EE"/>
    <w:rsid w:val="00B274C2"/>
    <w:rsid w:val="00B276B7"/>
    <w:rsid w:val="00B278A0"/>
    <w:rsid w:val="00B27973"/>
    <w:rsid w:val="00B27DFB"/>
    <w:rsid w:val="00B27F57"/>
    <w:rsid w:val="00B3037B"/>
    <w:rsid w:val="00B307B7"/>
    <w:rsid w:val="00B308EE"/>
    <w:rsid w:val="00B30D4A"/>
    <w:rsid w:val="00B3110D"/>
    <w:rsid w:val="00B317F9"/>
    <w:rsid w:val="00B31844"/>
    <w:rsid w:val="00B31939"/>
    <w:rsid w:val="00B31945"/>
    <w:rsid w:val="00B31DC6"/>
    <w:rsid w:val="00B326BB"/>
    <w:rsid w:val="00B326D5"/>
    <w:rsid w:val="00B32721"/>
    <w:rsid w:val="00B32CA6"/>
    <w:rsid w:val="00B3364E"/>
    <w:rsid w:val="00B342E7"/>
    <w:rsid w:val="00B34B71"/>
    <w:rsid w:val="00B3558D"/>
    <w:rsid w:val="00B355BE"/>
    <w:rsid w:val="00B35D54"/>
    <w:rsid w:val="00B36358"/>
    <w:rsid w:val="00B369DC"/>
    <w:rsid w:val="00B369F1"/>
    <w:rsid w:val="00B36F38"/>
    <w:rsid w:val="00B37156"/>
    <w:rsid w:val="00B374E5"/>
    <w:rsid w:val="00B37729"/>
    <w:rsid w:val="00B37D9C"/>
    <w:rsid w:val="00B37FD1"/>
    <w:rsid w:val="00B40892"/>
    <w:rsid w:val="00B40E47"/>
    <w:rsid w:val="00B410D3"/>
    <w:rsid w:val="00B411AE"/>
    <w:rsid w:val="00B412F1"/>
    <w:rsid w:val="00B41FBF"/>
    <w:rsid w:val="00B429D5"/>
    <w:rsid w:val="00B437BF"/>
    <w:rsid w:val="00B43FB3"/>
    <w:rsid w:val="00B440FB"/>
    <w:rsid w:val="00B4457E"/>
    <w:rsid w:val="00B4470A"/>
    <w:rsid w:val="00B447F5"/>
    <w:rsid w:val="00B44938"/>
    <w:rsid w:val="00B44A2F"/>
    <w:rsid w:val="00B44C78"/>
    <w:rsid w:val="00B4554F"/>
    <w:rsid w:val="00B45D48"/>
    <w:rsid w:val="00B4704B"/>
    <w:rsid w:val="00B47664"/>
    <w:rsid w:val="00B47FCE"/>
    <w:rsid w:val="00B50068"/>
    <w:rsid w:val="00B50123"/>
    <w:rsid w:val="00B50714"/>
    <w:rsid w:val="00B50CC8"/>
    <w:rsid w:val="00B51436"/>
    <w:rsid w:val="00B51481"/>
    <w:rsid w:val="00B5164E"/>
    <w:rsid w:val="00B516F0"/>
    <w:rsid w:val="00B52370"/>
    <w:rsid w:val="00B52769"/>
    <w:rsid w:val="00B5278F"/>
    <w:rsid w:val="00B52D93"/>
    <w:rsid w:val="00B52F45"/>
    <w:rsid w:val="00B5345D"/>
    <w:rsid w:val="00B53856"/>
    <w:rsid w:val="00B53BA0"/>
    <w:rsid w:val="00B53E30"/>
    <w:rsid w:val="00B540FF"/>
    <w:rsid w:val="00B54941"/>
    <w:rsid w:val="00B5499A"/>
    <w:rsid w:val="00B55135"/>
    <w:rsid w:val="00B554BC"/>
    <w:rsid w:val="00B559E9"/>
    <w:rsid w:val="00B55F10"/>
    <w:rsid w:val="00B5668B"/>
    <w:rsid w:val="00B5676A"/>
    <w:rsid w:val="00B56E85"/>
    <w:rsid w:val="00B56ED7"/>
    <w:rsid w:val="00B57163"/>
    <w:rsid w:val="00B57253"/>
    <w:rsid w:val="00B57550"/>
    <w:rsid w:val="00B57E5C"/>
    <w:rsid w:val="00B60AB9"/>
    <w:rsid w:val="00B60F66"/>
    <w:rsid w:val="00B61207"/>
    <w:rsid w:val="00B6196F"/>
    <w:rsid w:val="00B619C3"/>
    <w:rsid w:val="00B6225A"/>
    <w:rsid w:val="00B624FE"/>
    <w:rsid w:val="00B62F01"/>
    <w:rsid w:val="00B634CB"/>
    <w:rsid w:val="00B6365F"/>
    <w:rsid w:val="00B63689"/>
    <w:rsid w:val="00B63EDA"/>
    <w:rsid w:val="00B641CA"/>
    <w:rsid w:val="00B64449"/>
    <w:rsid w:val="00B6481F"/>
    <w:rsid w:val="00B64D87"/>
    <w:rsid w:val="00B65637"/>
    <w:rsid w:val="00B65983"/>
    <w:rsid w:val="00B65A62"/>
    <w:rsid w:val="00B65FD2"/>
    <w:rsid w:val="00B664AB"/>
    <w:rsid w:val="00B66888"/>
    <w:rsid w:val="00B67050"/>
    <w:rsid w:val="00B67EDC"/>
    <w:rsid w:val="00B7042F"/>
    <w:rsid w:val="00B71144"/>
    <w:rsid w:val="00B7159C"/>
    <w:rsid w:val="00B71630"/>
    <w:rsid w:val="00B71ED0"/>
    <w:rsid w:val="00B72C20"/>
    <w:rsid w:val="00B73AAF"/>
    <w:rsid w:val="00B73CD1"/>
    <w:rsid w:val="00B753B8"/>
    <w:rsid w:val="00B75898"/>
    <w:rsid w:val="00B75931"/>
    <w:rsid w:val="00B7679C"/>
    <w:rsid w:val="00B769AB"/>
    <w:rsid w:val="00B779C8"/>
    <w:rsid w:val="00B77A7B"/>
    <w:rsid w:val="00B77CEE"/>
    <w:rsid w:val="00B77DDA"/>
    <w:rsid w:val="00B77FC2"/>
    <w:rsid w:val="00B80AA9"/>
    <w:rsid w:val="00B80BC8"/>
    <w:rsid w:val="00B812B1"/>
    <w:rsid w:val="00B81747"/>
    <w:rsid w:val="00B81E75"/>
    <w:rsid w:val="00B824EC"/>
    <w:rsid w:val="00B82DDF"/>
    <w:rsid w:val="00B8300E"/>
    <w:rsid w:val="00B832BC"/>
    <w:rsid w:val="00B839D1"/>
    <w:rsid w:val="00B84071"/>
    <w:rsid w:val="00B84BD1"/>
    <w:rsid w:val="00B84C45"/>
    <w:rsid w:val="00B8522C"/>
    <w:rsid w:val="00B859A4"/>
    <w:rsid w:val="00B85BC5"/>
    <w:rsid w:val="00B85D67"/>
    <w:rsid w:val="00B85D7D"/>
    <w:rsid w:val="00B8607A"/>
    <w:rsid w:val="00B869F3"/>
    <w:rsid w:val="00B86DC7"/>
    <w:rsid w:val="00B86DCA"/>
    <w:rsid w:val="00B87087"/>
    <w:rsid w:val="00B87CC8"/>
    <w:rsid w:val="00B87D4C"/>
    <w:rsid w:val="00B87FB9"/>
    <w:rsid w:val="00B9063A"/>
    <w:rsid w:val="00B9067A"/>
    <w:rsid w:val="00B908DE"/>
    <w:rsid w:val="00B90D73"/>
    <w:rsid w:val="00B912D9"/>
    <w:rsid w:val="00B91562"/>
    <w:rsid w:val="00B92AFD"/>
    <w:rsid w:val="00B92F6C"/>
    <w:rsid w:val="00B9334A"/>
    <w:rsid w:val="00B93D81"/>
    <w:rsid w:val="00B941F1"/>
    <w:rsid w:val="00B9429A"/>
    <w:rsid w:val="00B942BD"/>
    <w:rsid w:val="00B94557"/>
    <w:rsid w:val="00B9494F"/>
    <w:rsid w:val="00B9502E"/>
    <w:rsid w:val="00B954DA"/>
    <w:rsid w:val="00B95E43"/>
    <w:rsid w:val="00B96195"/>
    <w:rsid w:val="00B96457"/>
    <w:rsid w:val="00B96E09"/>
    <w:rsid w:val="00B96E27"/>
    <w:rsid w:val="00B97F45"/>
    <w:rsid w:val="00BA073F"/>
    <w:rsid w:val="00BA0A05"/>
    <w:rsid w:val="00BA0BB6"/>
    <w:rsid w:val="00BA0EDD"/>
    <w:rsid w:val="00BA1021"/>
    <w:rsid w:val="00BA1416"/>
    <w:rsid w:val="00BA1D3E"/>
    <w:rsid w:val="00BA1FD4"/>
    <w:rsid w:val="00BA34DA"/>
    <w:rsid w:val="00BA3966"/>
    <w:rsid w:val="00BA3B6C"/>
    <w:rsid w:val="00BA3EB2"/>
    <w:rsid w:val="00BA44C7"/>
    <w:rsid w:val="00BA45BC"/>
    <w:rsid w:val="00BA47F5"/>
    <w:rsid w:val="00BA4858"/>
    <w:rsid w:val="00BA4C6F"/>
    <w:rsid w:val="00BA52A4"/>
    <w:rsid w:val="00BA589C"/>
    <w:rsid w:val="00BA6912"/>
    <w:rsid w:val="00BA6A20"/>
    <w:rsid w:val="00BA72C9"/>
    <w:rsid w:val="00BA7E15"/>
    <w:rsid w:val="00BB01F3"/>
    <w:rsid w:val="00BB021E"/>
    <w:rsid w:val="00BB0490"/>
    <w:rsid w:val="00BB1496"/>
    <w:rsid w:val="00BB14AB"/>
    <w:rsid w:val="00BB1579"/>
    <w:rsid w:val="00BB21D2"/>
    <w:rsid w:val="00BB2535"/>
    <w:rsid w:val="00BB2556"/>
    <w:rsid w:val="00BB26C7"/>
    <w:rsid w:val="00BB2A67"/>
    <w:rsid w:val="00BB2AC8"/>
    <w:rsid w:val="00BB2BE5"/>
    <w:rsid w:val="00BB2C83"/>
    <w:rsid w:val="00BB2DFB"/>
    <w:rsid w:val="00BB2E02"/>
    <w:rsid w:val="00BB333E"/>
    <w:rsid w:val="00BB33BF"/>
    <w:rsid w:val="00BB394B"/>
    <w:rsid w:val="00BB3EB4"/>
    <w:rsid w:val="00BB47D9"/>
    <w:rsid w:val="00BB4CF3"/>
    <w:rsid w:val="00BB5B96"/>
    <w:rsid w:val="00BB5E95"/>
    <w:rsid w:val="00BB63A6"/>
    <w:rsid w:val="00BB6A53"/>
    <w:rsid w:val="00BB6A94"/>
    <w:rsid w:val="00BB6B56"/>
    <w:rsid w:val="00BB7246"/>
    <w:rsid w:val="00BB7334"/>
    <w:rsid w:val="00BB77C4"/>
    <w:rsid w:val="00BB791B"/>
    <w:rsid w:val="00BB792C"/>
    <w:rsid w:val="00BB7AD3"/>
    <w:rsid w:val="00BC02CC"/>
    <w:rsid w:val="00BC05FB"/>
    <w:rsid w:val="00BC0ADB"/>
    <w:rsid w:val="00BC1279"/>
    <w:rsid w:val="00BC1FEE"/>
    <w:rsid w:val="00BC2EE5"/>
    <w:rsid w:val="00BC316E"/>
    <w:rsid w:val="00BC3268"/>
    <w:rsid w:val="00BC39E8"/>
    <w:rsid w:val="00BC3A36"/>
    <w:rsid w:val="00BC3C27"/>
    <w:rsid w:val="00BC4186"/>
    <w:rsid w:val="00BC44C5"/>
    <w:rsid w:val="00BC4934"/>
    <w:rsid w:val="00BC4E21"/>
    <w:rsid w:val="00BC5324"/>
    <w:rsid w:val="00BC554D"/>
    <w:rsid w:val="00BC5F8E"/>
    <w:rsid w:val="00BC6063"/>
    <w:rsid w:val="00BC6588"/>
    <w:rsid w:val="00BC6C9A"/>
    <w:rsid w:val="00BC6E42"/>
    <w:rsid w:val="00BC71F3"/>
    <w:rsid w:val="00BD0A54"/>
    <w:rsid w:val="00BD0F4E"/>
    <w:rsid w:val="00BD125E"/>
    <w:rsid w:val="00BD12A8"/>
    <w:rsid w:val="00BD137C"/>
    <w:rsid w:val="00BD13B2"/>
    <w:rsid w:val="00BD1E72"/>
    <w:rsid w:val="00BD23A1"/>
    <w:rsid w:val="00BD23CE"/>
    <w:rsid w:val="00BD28B6"/>
    <w:rsid w:val="00BD29C9"/>
    <w:rsid w:val="00BD316B"/>
    <w:rsid w:val="00BD33D0"/>
    <w:rsid w:val="00BD3B9C"/>
    <w:rsid w:val="00BD3C6E"/>
    <w:rsid w:val="00BD43DA"/>
    <w:rsid w:val="00BD442E"/>
    <w:rsid w:val="00BD4637"/>
    <w:rsid w:val="00BD5005"/>
    <w:rsid w:val="00BD51D7"/>
    <w:rsid w:val="00BD5998"/>
    <w:rsid w:val="00BD5A5C"/>
    <w:rsid w:val="00BD5BC2"/>
    <w:rsid w:val="00BD5CC8"/>
    <w:rsid w:val="00BD5CD6"/>
    <w:rsid w:val="00BD68F8"/>
    <w:rsid w:val="00BD7107"/>
    <w:rsid w:val="00BD76FA"/>
    <w:rsid w:val="00BD7B30"/>
    <w:rsid w:val="00BE00B5"/>
    <w:rsid w:val="00BE00D4"/>
    <w:rsid w:val="00BE0227"/>
    <w:rsid w:val="00BE0B6E"/>
    <w:rsid w:val="00BE0CFE"/>
    <w:rsid w:val="00BE147C"/>
    <w:rsid w:val="00BE151E"/>
    <w:rsid w:val="00BE1A4C"/>
    <w:rsid w:val="00BE1B68"/>
    <w:rsid w:val="00BE1EB3"/>
    <w:rsid w:val="00BE1EE6"/>
    <w:rsid w:val="00BE29A6"/>
    <w:rsid w:val="00BE2ED7"/>
    <w:rsid w:val="00BE301E"/>
    <w:rsid w:val="00BE31DD"/>
    <w:rsid w:val="00BE3823"/>
    <w:rsid w:val="00BE45AF"/>
    <w:rsid w:val="00BE4A42"/>
    <w:rsid w:val="00BE4B0D"/>
    <w:rsid w:val="00BE4D91"/>
    <w:rsid w:val="00BE512B"/>
    <w:rsid w:val="00BE52DA"/>
    <w:rsid w:val="00BE59AE"/>
    <w:rsid w:val="00BE5EC6"/>
    <w:rsid w:val="00BE5F24"/>
    <w:rsid w:val="00BE5FFA"/>
    <w:rsid w:val="00BE67C5"/>
    <w:rsid w:val="00BE6919"/>
    <w:rsid w:val="00BE6DB1"/>
    <w:rsid w:val="00BE71DF"/>
    <w:rsid w:val="00BE797D"/>
    <w:rsid w:val="00BE7D2E"/>
    <w:rsid w:val="00BF007D"/>
    <w:rsid w:val="00BF02C8"/>
    <w:rsid w:val="00BF02FB"/>
    <w:rsid w:val="00BF0668"/>
    <w:rsid w:val="00BF07AE"/>
    <w:rsid w:val="00BF0B42"/>
    <w:rsid w:val="00BF0D83"/>
    <w:rsid w:val="00BF1EC2"/>
    <w:rsid w:val="00BF20A7"/>
    <w:rsid w:val="00BF23C3"/>
    <w:rsid w:val="00BF27A0"/>
    <w:rsid w:val="00BF27F2"/>
    <w:rsid w:val="00BF3241"/>
    <w:rsid w:val="00BF3280"/>
    <w:rsid w:val="00BF37A7"/>
    <w:rsid w:val="00BF38A4"/>
    <w:rsid w:val="00BF3A3D"/>
    <w:rsid w:val="00BF3E2B"/>
    <w:rsid w:val="00BF40DD"/>
    <w:rsid w:val="00BF46B1"/>
    <w:rsid w:val="00BF48CA"/>
    <w:rsid w:val="00BF4D4B"/>
    <w:rsid w:val="00BF4D7E"/>
    <w:rsid w:val="00BF4F59"/>
    <w:rsid w:val="00BF5104"/>
    <w:rsid w:val="00BF5412"/>
    <w:rsid w:val="00BF5942"/>
    <w:rsid w:val="00BF6167"/>
    <w:rsid w:val="00BF67A5"/>
    <w:rsid w:val="00BF67BD"/>
    <w:rsid w:val="00BF68A3"/>
    <w:rsid w:val="00BF6A83"/>
    <w:rsid w:val="00BF6FAA"/>
    <w:rsid w:val="00BF7082"/>
    <w:rsid w:val="00BF727A"/>
    <w:rsid w:val="00BF7306"/>
    <w:rsid w:val="00BF75B4"/>
    <w:rsid w:val="00BF7677"/>
    <w:rsid w:val="00BF78DA"/>
    <w:rsid w:val="00BF7939"/>
    <w:rsid w:val="00BF7C4C"/>
    <w:rsid w:val="00C006A4"/>
    <w:rsid w:val="00C00787"/>
    <w:rsid w:val="00C01197"/>
    <w:rsid w:val="00C014B7"/>
    <w:rsid w:val="00C01734"/>
    <w:rsid w:val="00C01C14"/>
    <w:rsid w:val="00C01CDA"/>
    <w:rsid w:val="00C01FD3"/>
    <w:rsid w:val="00C0204E"/>
    <w:rsid w:val="00C028BD"/>
    <w:rsid w:val="00C02B8D"/>
    <w:rsid w:val="00C0362A"/>
    <w:rsid w:val="00C03818"/>
    <w:rsid w:val="00C0383B"/>
    <w:rsid w:val="00C04DE6"/>
    <w:rsid w:val="00C04DF0"/>
    <w:rsid w:val="00C055B5"/>
    <w:rsid w:val="00C05AF9"/>
    <w:rsid w:val="00C05DA0"/>
    <w:rsid w:val="00C0623C"/>
    <w:rsid w:val="00C06C2C"/>
    <w:rsid w:val="00C06CEB"/>
    <w:rsid w:val="00C06DB2"/>
    <w:rsid w:val="00C06E08"/>
    <w:rsid w:val="00C07961"/>
    <w:rsid w:val="00C10119"/>
    <w:rsid w:val="00C10486"/>
    <w:rsid w:val="00C106BF"/>
    <w:rsid w:val="00C10CF3"/>
    <w:rsid w:val="00C11985"/>
    <w:rsid w:val="00C12099"/>
    <w:rsid w:val="00C12B97"/>
    <w:rsid w:val="00C12C7F"/>
    <w:rsid w:val="00C131E9"/>
    <w:rsid w:val="00C13ADA"/>
    <w:rsid w:val="00C13B4C"/>
    <w:rsid w:val="00C13D5E"/>
    <w:rsid w:val="00C13F32"/>
    <w:rsid w:val="00C14528"/>
    <w:rsid w:val="00C14C68"/>
    <w:rsid w:val="00C15433"/>
    <w:rsid w:val="00C154F5"/>
    <w:rsid w:val="00C15618"/>
    <w:rsid w:val="00C15FCA"/>
    <w:rsid w:val="00C1660B"/>
    <w:rsid w:val="00C16A1E"/>
    <w:rsid w:val="00C16F11"/>
    <w:rsid w:val="00C17597"/>
    <w:rsid w:val="00C175E7"/>
    <w:rsid w:val="00C1795A"/>
    <w:rsid w:val="00C17AA8"/>
    <w:rsid w:val="00C17D37"/>
    <w:rsid w:val="00C20193"/>
    <w:rsid w:val="00C2094C"/>
    <w:rsid w:val="00C209D4"/>
    <w:rsid w:val="00C21344"/>
    <w:rsid w:val="00C216FA"/>
    <w:rsid w:val="00C21790"/>
    <w:rsid w:val="00C219BD"/>
    <w:rsid w:val="00C22101"/>
    <w:rsid w:val="00C22F0A"/>
    <w:rsid w:val="00C23E52"/>
    <w:rsid w:val="00C2427E"/>
    <w:rsid w:val="00C243EC"/>
    <w:rsid w:val="00C24CFB"/>
    <w:rsid w:val="00C250D7"/>
    <w:rsid w:val="00C256A4"/>
    <w:rsid w:val="00C25C54"/>
    <w:rsid w:val="00C25FD5"/>
    <w:rsid w:val="00C26B88"/>
    <w:rsid w:val="00C26E08"/>
    <w:rsid w:val="00C2706E"/>
    <w:rsid w:val="00C27270"/>
    <w:rsid w:val="00C27362"/>
    <w:rsid w:val="00C27A4B"/>
    <w:rsid w:val="00C27BD6"/>
    <w:rsid w:val="00C27C40"/>
    <w:rsid w:val="00C27D5C"/>
    <w:rsid w:val="00C30650"/>
    <w:rsid w:val="00C306CF"/>
    <w:rsid w:val="00C3089D"/>
    <w:rsid w:val="00C30E55"/>
    <w:rsid w:val="00C311E3"/>
    <w:rsid w:val="00C314DC"/>
    <w:rsid w:val="00C3154D"/>
    <w:rsid w:val="00C32171"/>
    <w:rsid w:val="00C321AB"/>
    <w:rsid w:val="00C32415"/>
    <w:rsid w:val="00C326A2"/>
    <w:rsid w:val="00C326CA"/>
    <w:rsid w:val="00C3334A"/>
    <w:rsid w:val="00C33E14"/>
    <w:rsid w:val="00C342F0"/>
    <w:rsid w:val="00C34419"/>
    <w:rsid w:val="00C35123"/>
    <w:rsid w:val="00C3522B"/>
    <w:rsid w:val="00C354FA"/>
    <w:rsid w:val="00C35DE4"/>
    <w:rsid w:val="00C3601C"/>
    <w:rsid w:val="00C360C6"/>
    <w:rsid w:val="00C3629F"/>
    <w:rsid w:val="00C362D7"/>
    <w:rsid w:val="00C3639D"/>
    <w:rsid w:val="00C36B15"/>
    <w:rsid w:val="00C36BD8"/>
    <w:rsid w:val="00C37085"/>
    <w:rsid w:val="00C37179"/>
    <w:rsid w:val="00C40B7D"/>
    <w:rsid w:val="00C40EDA"/>
    <w:rsid w:val="00C40F0F"/>
    <w:rsid w:val="00C415EF"/>
    <w:rsid w:val="00C419F4"/>
    <w:rsid w:val="00C42569"/>
    <w:rsid w:val="00C43451"/>
    <w:rsid w:val="00C4347C"/>
    <w:rsid w:val="00C43652"/>
    <w:rsid w:val="00C437DC"/>
    <w:rsid w:val="00C43C84"/>
    <w:rsid w:val="00C43D51"/>
    <w:rsid w:val="00C44E28"/>
    <w:rsid w:val="00C451BA"/>
    <w:rsid w:val="00C45291"/>
    <w:rsid w:val="00C45470"/>
    <w:rsid w:val="00C45AC5"/>
    <w:rsid w:val="00C45C61"/>
    <w:rsid w:val="00C46CF4"/>
    <w:rsid w:val="00C46D04"/>
    <w:rsid w:val="00C46E20"/>
    <w:rsid w:val="00C47076"/>
    <w:rsid w:val="00C47B9F"/>
    <w:rsid w:val="00C47BE4"/>
    <w:rsid w:val="00C504C8"/>
    <w:rsid w:val="00C50629"/>
    <w:rsid w:val="00C5122A"/>
    <w:rsid w:val="00C5136E"/>
    <w:rsid w:val="00C51A3E"/>
    <w:rsid w:val="00C51F54"/>
    <w:rsid w:val="00C52722"/>
    <w:rsid w:val="00C52B0A"/>
    <w:rsid w:val="00C52C4F"/>
    <w:rsid w:val="00C536E5"/>
    <w:rsid w:val="00C53761"/>
    <w:rsid w:val="00C53925"/>
    <w:rsid w:val="00C53A48"/>
    <w:rsid w:val="00C53CC7"/>
    <w:rsid w:val="00C53F0C"/>
    <w:rsid w:val="00C5487A"/>
    <w:rsid w:val="00C553F9"/>
    <w:rsid w:val="00C55486"/>
    <w:rsid w:val="00C5549C"/>
    <w:rsid w:val="00C55529"/>
    <w:rsid w:val="00C56250"/>
    <w:rsid w:val="00C56487"/>
    <w:rsid w:val="00C56CDC"/>
    <w:rsid w:val="00C56F21"/>
    <w:rsid w:val="00C57951"/>
    <w:rsid w:val="00C57B43"/>
    <w:rsid w:val="00C57DC7"/>
    <w:rsid w:val="00C6011B"/>
    <w:rsid w:val="00C6065D"/>
    <w:rsid w:val="00C60768"/>
    <w:rsid w:val="00C60985"/>
    <w:rsid w:val="00C60A7E"/>
    <w:rsid w:val="00C60F58"/>
    <w:rsid w:val="00C61310"/>
    <w:rsid w:val="00C6150E"/>
    <w:rsid w:val="00C62F1C"/>
    <w:rsid w:val="00C63089"/>
    <w:rsid w:val="00C6315C"/>
    <w:rsid w:val="00C63760"/>
    <w:rsid w:val="00C637AA"/>
    <w:rsid w:val="00C63AB7"/>
    <w:rsid w:val="00C64AC1"/>
    <w:rsid w:val="00C64EBA"/>
    <w:rsid w:val="00C65030"/>
    <w:rsid w:val="00C65824"/>
    <w:rsid w:val="00C65B4A"/>
    <w:rsid w:val="00C65F86"/>
    <w:rsid w:val="00C67D9F"/>
    <w:rsid w:val="00C67F9A"/>
    <w:rsid w:val="00C703A2"/>
    <w:rsid w:val="00C70743"/>
    <w:rsid w:val="00C70AA3"/>
    <w:rsid w:val="00C70AC4"/>
    <w:rsid w:val="00C70CBF"/>
    <w:rsid w:val="00C71195"/>
    <w:rsid w:val="00C71319"/>
    <w:rsid w:val="00C71673"/>
    <w:rsid w:val="00C71AA5"/>
    <w:rsid w:val="00C71FB8"/>
    <w:rsid w:val="00C7235A"/>
    <w:rsid w:val="00C72B51"/>
    <w:rsid w:val="00C7372C"/>
    <w:rsid w:val="00C74185"/>
    <w:rsid w:val="00C7467A"/>
    <w:rsid w:val="00C74844"/>
    <w:rsid w:val="00C7489B"/>
    <w:rsid w:val="00C74A6E"/>
    <w:rsid w:val="00C74E71"/>
    <w:rsid w:val="00C74FBE"/>
    <w:rsid w:val="00C75750"/>
    <w:rsid w:val="00C75B8F"/>
    <w:rsid w:val="00C76166"/>
    <w:rsid w:val="00C761D3"/>
    <w:rsid w:val="00C77536"/>
    <w:rsid w:val="00C77CE6"/>
    <w:rsid w:val="00C8044B"/>
    <w:rsid w:val="00C80479"/>
    <w:rsid w:val="00C813C9"/>
    <w:rsid w:val="00C813CC"/>
    <w:rsid w:val="00C814AD"/>
    <w:rsid w:val="00C82A88"/>
    <w:rsid w:val="00C82ACB"/>
    <w:rsid w:val="00C82DE4"/>
    <w:rsid w:val="00C83558"/>
    <w:rsid w:val="00C84470"/>
    <w:rsid w:val="00C844E3"/>
    <w:rsid w:val="00C848E6"/>
    <w:rsid w:val="00C84A1D"/>
    <w:rsid w:val="00C84B7A"/>
    <w:rsid w:val="00C8554E"/>
    <w:rsid w:val="00C85C61"/>
    <w:rsid w:val="00C8617D"/>
    <w:rsid w:val="00C866B5"/>
    <w:rsid w:val="00C86941"/>
    <w:rsid w:val="00C86E9E"/>
    <w:rsid w:val="00C87004"/>
    <w:rsid w:val="00C873C9"/>
    <w:rsid w:val="00C87447"/>
    <w:rsid w:val="00C87897"/>
    <w:rsid w:val="00C87DA5"/>
    <w:rsid w:val="00C87E4B"/>
    <w:rsid w:val="00C902E9"/>
    <w:rsid w:val="00C90382"/>
    <w:rsid w:val="00C9042D"/>
    <w:rsid w:val="00C90574"/>
    <w:rsid w:val="00C90998"/>
    <w:rsid w:val="00C909C5"/>
    <w:rsid w:val="00C90DF5"/>
    <w:rsid w:val="00C9142D"/>
    <w:rsid w:val="00C91C86"/>
    <w:rsid w:val="00C92A0B"/>
    <w:rsid w:val="00C930D7"/>
    <w:rsid w:val="00C931B6"/>
    <w:rsid w:val="00C93343"/>
    <w:rsid w:val="00C93661"/>
    <w:rsid w:val="00C942A3"/>
    <w:rsid w:val="00C9436A"/>
    <w:rsid w:val="00C9462D"/>
    <w:rsid w:val="00C9484B"/>
    <w:rsid w:val="00C9485A"/>
    <w:rsid w:val="00C963E7"/>
    <w:rsid w:val="00C9680B"/>
    <w:rsid w:val="00C9682B"/>
    <w:rsid w:val="00C96AEB"/>
    <w:rsid w:val="00C96CD7"/>
    <w:rsid w:val="00C96D72"/>
    <w:rsid w:val="00C97871"/>
    <w:rsid w:val="00C97932"/>
    <w:rsid w:val="00C97AB1"/>
    <w:rsid w:val="00CA02AC"/>
    <w:rsid w:val="00CA030C"/>
    <w:rsid w:val="00CA03B3"/>
    <w:rsid w:val="00CA0708"/>
    <w:rsid w:val="00CA07D5"/>
    <w:rsid w:val="00CA0879"/>
    <w:rsid w:val="00CA0B1E"/>
    <w:rsid w:val="00CA0B6B"/>
    <w:rsid w:val="00CA0BD2"/>
    <w:rsid w:val="00CA0CA0"/>
    <w:rsid w:val="00CA0DF3"/>
    <w:rsid w:val="00CA11E1"/>
    <w:rsid w:val="00CA14C3"/>
    <w:rsid w:val="00CA17C7"/>
    <w:rsid w:val="00CA1AE0"/>
    <w:rsid w:val="00CA240D"/>
    <w:rsid w:val="00CA2571"/>
    <w:rsid w:val="00CA2CA9"/>
    <w:rsid w:val="00CA35D0"/>
    <w:rsid w:val="00CA3776"/>
    <w:rsid w:val="00CA429B"/>
    <w:rsid w:val="00CA432A"/>
    <w:rsid w:val="00CA48DC"/>
    <w:rsid w:val="00CA546C"/>
    <w:rsid w:val="00CA582B"/>
    <w:rsid w:val="00CA5E56"/>
    <w:rsid w:val="00CA5F55"/>
    <w:rsid w:val="00CA6236"/>
    <w:rsid w:val="00CA6334"/>
    <w:rsid w:val="00CA664D"/>
    <w:rsid w:val="00CA670F"/>
    <w:rsid w:val="00CA6718"/>
    <w:rsid w:val="00CA695A"/>
    <w:rsid w:val="00CA6D1C"/>
    <w:rsid w:val="00CA6FB1"/>
    <w:rsid w:val="00CA714B"/>
    <w:rsid w:val="00CA7168"/>
    <w:rsid w:val="00CA7347"/>
    <w:rsid w:val="00CA7770"/>
    <w:rsid w:val="00CA7A0C"/>
    <w:rsid w:val="00CA7F02"/>
    <w:rsid w:val="00CB02AE"/>
    <w:rsid w:val="00CB0DD4"/>
    <w:rsid w:val="00CB0EFD"/>
    <w:rsid w:val="00CB0FF2"/>
    <w:rsid w:val="00CB23BA"/>
    <w:rsid w:val="00CB2F3A"/>
    <w:rsid w:val="00CB3150"/>
    <w:rsid w:val="00CB393B"/>
    <w:rsid w:val="00CB3F01"/>
    <w:rsid w:val="00CB403A"/>
    <w:rsid w:val="00CB43E3"/>
    <w:rsid w:val="00CB454A"/>
    <w:rsid w:val="00CB4FD7"/>
    <w:rsid w:val="00CB5285"/>
    <w:rsid w:val="00CB572D"/>
    <w:rsid w:val="00CB5A31"/>
    <w:rsid w:val="00CB5E08"/>
    <w:rsid w:val="00CB6421"/>
    <w:rsid w:val="00CB68A5"/>
    <w:rsid w:val="00CB6C89"/>
    <w:rsid w:val="00CB788C"/>
    <w:rsid w:val="00CB7A9D"/>
    <w:rsid w:val="00CB7C11"/>
    <w:rsid w:val="00CB7D6B"/>
    <w:rsid w:val="00CC0160"/>
    <w:rsid w:val="00CC0929"/>
    <w:rsid w:val="00CC0B6E"/>
    <w:rsid w:val="00CC0C49"/>
    <w:rsid w:val="00CC0D46"/>
    <w:rsid w:val="00CC139B"/>
    <w:rsid w:val="00CC1487"/>
    <w:rsid w:val="00CC15DD"/>
    <w:rsid w:val="00CC1B6D"/>
    <w:rsid w:val="00CC1DEE"/>
    <w:rsid w:val="00CC239C"/>
    <w:rsid w:val="00CC271E"/>
    <w:rsid w:val="00CC29D8"/>
    <w:rsid w:val="00CC34B2"/>
    <w:rsid w:val="00CC3AB8"/>
    <w:rsid w:val="00CC4109"/>
    <w:rsid w:val="00CC4208"/>
    <w:rsid w:val="00CC4319"/>
    <w:rsid w:val="00CC4374"/>
    <w:rsid w:val="00CC49B1"/>
    <w:rsid w:val="00CC5764"/>
    <w:rsid w:val="00CC6658"/>
    <w:rsid w:val="00CC68C2"/>
    <w:rsid w:val="00CC696C"/>
    <w:rsid w:val="00CC6EFC"/>
    <w:rsid w:val="00CC7073"/>
    <w:rsid w:val="00CC72CF"/>
    <w:rsid w:val="00CC77B8"/>
    <w:rsid w:val="00CC7A93"/>
    <w:rsid w:val="00CC7C63"/>
    <w:rsid w:val="00CC7D69"/>
    <w:rsid w:val="00CD06FF"/>
    <w:rsid w:val="00CD09CE"/>
    <w:rsid w:val="00CD10F7"/>
    <w:rsid w:val="00CD125B"/>
    <w:rsid w:val="00CD1673"/>
    <w:rsid w:val="00CD1956"/>
    <w:rsid w:val="00CD1BF4"/>
    <w:rsid w:val="00CD2195"/>
    <w:rsid w:val="00CD266B"/>
    <w:rsid w:val="00CD2888"/>
    <w:rsid w:val="00CD2E85"/>
    <w:rsid w:val="00CD31DC"/>
    <w:rsid w:val="00CD332C"/>
    <w:rsid w:val="00CD336E"/>
    <w:rsid w:val="00CD36A3"/>
    <w:rsid w:val="00CD37E0"/>
    <w:rsid w:val="00CD4319"/>
    <w:rsid w:val="00CD4691"/>
    <w:rsid w:val="00CD498C"/>
    <w:rsid w:val="00CD4ADF"/>
    <w:rsid w:val="00CD4F0B"/>
    <w:rsid w:val="00CD589E"/>
    <w:rsid w:val="00CD72A1"/>
    <w:rsid w:val="00CD776D"/>
    <w:rsid w:val="00CE03C4"/>
    <w:rsid w:val="00CE0496"/>
    <w:rsid w:val="00CE1ECE"/>
    <w:rsid w:val="00CE272A"/>
    <w:rsid w:val="00CE2A01"/>
    <w:rsid w:val="00CE2DD2"/>
    <w:rsid w:val="00CE31C1"/>
    <w:rsid w:val="00CE3299"/>
    <w:rsid w:val="00CE3343"/>
    <w:rsid w:val="00CE36AE"/>
    <w:rsid w:val="00CE3FDD"/>
    <w:rsid w:val="00CE436D"/>
    <w:rsid w:val="00CE48D6"/>
    <w:rsid w:val="00CE4948"/>
    <w:rsid w:val="00CE4954"/>
    <w:rsid w:val="00CE511F"/>
    <w:rsid w:val="00CE6FD6"/>
    <w:rsid w:val="00CE7D61"/>
    <w:rsid w:val="00CE7DAC"/>
    <w:rsid w:val="00CF0228"/>
    <w:rsid w:val="00CF1AA4"/>
    <w:rsid w:val="00CF24CB"/>
    <w:rsid w:val="00CF2915"/>
    <w:rsid w:val="00CF30A1"/>
    <w:rsid w:val="00CF3228"/>
    <w:rsid w:val="00CF36EC"/>
    <w:rsid w:val="00CF3EC1"/>
    <w:rsid w:val="00CF3F74"/>
    <w:rsid w:val="00CF410D"/>
    <w:rsid w:val="00CF42A6"/>
    <w:rsid w:val="00CF42FE"/>
    <w:rsid w:val="00CF494B"/>
    <w:rsid w:val="00CF4ABF"/>
    <w:rsid w:val="00CF50B6"/>
    <w:rsid w:val="00CF55ED"/>
    <w:rsid w:val="00CF5654"/>
    <w:rsid w:val="00CF597B"/>
    <w:rsid w:val="00CF5B97"/>
    <w:rsid w:val="00CF61E7"/>
    <w:rsid w:val="00CF6AF6"/>
    <w:rsid w:val="00CF732D"/>
    <w:rsid w:val="00CF75B6"/>
    <w:rsid w:val="00CF782D"/>
    <w:rsid w:val="00D0003E"/>
    <w:rsid w:val="00D005F5"/>
    <w:rsid w:val="00D00900"/>
    <w:rsid w:val="00D00907"/>
    <w:rsid w:val="00D009BA"/>
    <w:rsid w:val="00D00ABD"/>
    <w:rsid w:val="00D010D2"/>
    <w:rsid w:val="00D0160E"/>
    <w:rsid w:val="00D017BC"/>
    <w:rsid w:val="00D01AB5"/>
    <w:rsid w:val="00D01C8C"/>
    <w:rsid w:val="00D01FEC"/>
    <w:rsid w:val="00D03484"/>
    <w:rsid w:val="00D036EC"/>
    <w:rsid w:val="00D04025"/>
    <w:rsid w:val="00D0442F"/>
    <w:rsid w:val="00D04D5E"/>
    <w:rsid w:val="00D04E31"/>
    <w:rsid w:val="00D05662"/>
    <w:rsid w:val="00D059BB"/>
    <w:rsid w:val="00D05B02"/>
    <w:rsid w:val="00D05BFA"/>
    <w:rsid w:val="00D061DD"/>
    <w:rsid w:val="00D063FC"/>
    <w:rsid w:val="00D06570"/>
    <w:rsid w:val="00D065F6"/>
    <w:rsid w:val="00D06604"/>
    <w:rsid w:val="00D06E76"/>
    <w:rsid w:val="00D0703B"/>
    <w:rsid w:val="00D073A6"/>
    <w:rsid w:val="00D073DD"/>
    <w:rsid w:val="00D102CC"/>
    <w:rsid w:val="00D10A21"/>
    <w:rsid w:val="00D10C08"/>
    <w:rsid w:val="00D11202"/>
    <w:rsid w:val="00D1180F"/>
    <w:rsid w:val="00D11C25"/>
    <w:rsid w:val="00D11F6D"/>
    <w:rsid w:val="00D1222B"/>
    <w:rsid w:val="00D1226D"/>
    <w:rsid w:val="00D1293E"/>
    <w:rsid w:val="00D132D4"/>
    <w:rsid w:val="00D13767"/>
    <w:rsid w:val="00D1376A"/>
    <w:rsid w:val="00D1396E"/>
    <w:rsid w:val="00D14223"/>
    <w:rsid w:val="00D14436"/>
    <w:rsid w:val="00D1465F"/>
    <w:rsid w:val="00D14B6E"/>
    <w:rsid w:val="00D14D6A"/>
    <w:rsid w:val="00D14ED2"/>
    <w:rsid w:val="00D152E7"/>
    <w:rsid w:val="00D15348"/>
    <w:rsid w:val="00D154E1"/>
    <w:rsid w:val="00D157C1"/>
    <w:rsid w:val="00D15F95"/>
    <w:rsid w:val="00D1632C"/>
    <w:rsid w:val="00D16482"/>
    <w:rsid w:val="00D16B57"/>
    <w:rsid w:val="00D16E24"/>
    <w:rsid w:val="00D1706D"/>
    <w:rsid w:val="00D171FE"/>
    <w:rsid w:val="00D1741C"/>
    <w:rsid w:val="00D17478"/>
    <w:rsid w:val="00D17730"/>
    <w:rsid w:val="00D17ACD"/>
    <w:rsid w:val="00D2012E"/>
    <w:rsid w:val="00D20360"/>
    <w:rsid w:val="00D20420"/>
    <w:rsid w:val="00D20994"/>
    <w:rsid w:val="00D20F3F"/>
    <w:rsid w:val="00D212C6"/>
    <w:rsid w:val="00D21572"/>
    <w:rsid w:val="00D2163C"/>
    <w:rsid w:val="00D216A7"/>
    <w:rsid w:val="00D21D23"/>
    <w:rsid w:val="00D222C1"/>
    <w:rsid w:val="00D229EE"/>
    <w:rsid w:val="00D22D26"/>
    <w:rsid w:val="00D2324F"/>
    <w:rsid w:val="00D233AE"/>
    <w:rsid w:val="00D236E6"/>
    <w:rsid w:val="00D23A11"/>
    <w:rsid w:val="00D23E82"/>
    <w:rsid w:val="00D2421E"/>
    <w:rsid w:val="00D248E5"/>
    <w:rsid w:val="00D24B12"/>
    <w:rsid w:val="00D24F23"/>
    <w:rsid w:val="00D2501F"/>
    <w:rsid w:val="00D250A2"/>
    <w:rsid w:val="00D251A8"/>
    <w:rsid w:val="00D25E34"/>
    <w:rsid w:val="00D262B7"/>
    <w:rsid w:val="00D26B4B"/>
    <w:rsid w:val="00D26C21"/>
    <w:rsid w:val="00D27522"/>
    <w:rsid w:val="00D278CE"/>
    <w:rsid w:val="00D27A38"/>
    <w:rsid w:val="00D27CFF"/>
    <w:rsid w:val="00D303FC"/>
    <w:rsid w:val="00D3111E"/>
    <w:rsid w:val="00D31312"/>
    <w:rsid w:val="00D3136A"/>
    <w:rsid w:val="00D314D2"/>
    <w:rsid w:val="00D31AD7"/>
    <w:rsid w:val="00D31EBC"/>
    <w:rsid w:val="00D33001"/>
    <w:rsid w:val="00D3317E"/>
    <w:rsid w:val="00D3325B"/>
    <w:rsid w:val="00D33690"/>
    <w:rsid w:val="00D3375F"/>
    <w:rsid w:val="00D3419C"/>
    <w:rsid w:val="00D343BF"/>
    <w:rsid w:val="00D36A02"/>
    <w:rsid w:val="00D37357"/>
    <w:rsid w:val="00D37745"/>
    <w:rsid w:val="00D40202"/>
    <w:rsid w:val="00D40D75"/>
    <w:rsid w:val="00D4168B"/>
    <w:rsid w:val="00D416BE"/>
    <w:rsid w:val="00D416D4"/>
    <w:rsid w:val="00D41B99"/>
    <w:rsid w:val="00D41BD9"/>
    <w:rsid w:val="00D41CE5"/>
    <w:rsid w:val="00D41ECE"/>
    <w:rsid w:val="00D421D2"/>
    <w:rsid w:val="00D42727"/>
    <w:rsid w:val="00D43039"/>
    <w:rsid w:val="00D432B5"/>
    <w:rsid w:val="00D4339A"/>
    <w:rsid w:val="00D44223"/>
    <w:rsid w:val="00D44355"/>
    <w:rsid w:val="00D44407"/>
    <w:rsid w:val="00D44DC1"/>
    <w:rsid w:val="00D44E57"/>
    <w:rsid w:val="00D45086"/>
    <w:rsid w:val="00D4574A"/>
    <w:rsid w:val="00D46340"/>
    <w:rsid w:val="00D46772"/>
    <w:rsid w:val="00D46D3B"/>
    <w:rsid w:val="00D4751B"/>
    <w:rsid w:val="00D47A0B"/>
    <w:rsid w:val="00D504E1"/>
    <w:rsid w:val="00D50932"/>
    <w:rsid w:val="00D522BD"/>
    <w:rsid w:val="00D522CD"/>
    <w:rsid w:val="00D5245D"/>
    <w:rsid w:val="00D52C1A"/>
    <w:rsid w:val="00D5329F"/>
    <w:rsid w:val="00D532F0"/>
    <w:rsid w:val="00D53A20"/>
    <w:rsid w:val="00D53B7F"/>
    <w:rsid w:val="00D55271"/>
    <w:rsid w:val="00D55692"/>
    <w:rsid w:val="00D562A6"/>
    <w:rsid w:val="00D56F07"/>
    <w:rsid w:val="00D57007"/>
    <w:rsid w:val="00D57222"/>
    <w:rsid w:val="00D5731B"/>
    <w:rsid w:val="00D573A4"/>
    <w:rsid w:val="00D57AFC"/>
    <w:rsid w:val="00D57B77"/>
    <w:rsid w:val="00D57D2F"/>
    <w:rsid w:val="00D60237"/>
    <w:rsid w:val="00D605F2"/>
    <w:rsid w:val="00D607B4"/>
    <w:rsid w:val="00D60801"/>
    <w:rsid w:val="00D61521"/>
    <w:rsid w:val="00D61F14"/>
    <w:rsid w:val="00D62188"/>
    <w:rsid w:val="00D62633"/>
    <w:rsid w:val="00D627CD"/>
    <w:rsid w:val="00D62CEA"/>
    <w:rsid w:val="00D630C2"/>
    <w:rsid w:val="00D63397"/>
    <w:rsid w:val="00D637C9"/>
    <w:rsid w:val="00D63A9A"/>
    <w:rsid w:val="00D63FC1"/>
    <w:rsid w:val="00D64070"/>
    <w:rsid w:val="00D647CC"/>
    <w:rsid w:val="00D649F0"/>
    <w:rsid w:val="00D65236"/>
    <w:rsid w:val="00D6547F"/>
    <w:rsid w:val="00D65995"/>
    <w:rsid w:val="00D65A87"/>
    <w:rsid w:val="00D6627B"/>
    <w:rsid w:val="00D6687B"/>
    <w:rsid w:val="00D66A41"/>
    <w:rsid w:val="00D67FFE"/>
    <w:rsid w:val="00D70616"/>
    <w:rsid w:val="00D70BC7"/>
    <w:rsid w:val="00D71092"/>
    <w:rsid w:val="00D71668"/>
    <w:rsid w:val="00D71815"/>
    <w:rsid w:val="00D7183C"/>
    <w:rsid w:val="00D71B1A"/>
    <w:rsid w:val="00D71E87"/>
    <w:rsid w:val="00D72166"/>
    <w:rsid w:val="00D72996"/>
    <w:rsid w:val="00D729A5"/>
    <w:rsid w:val="00D72A35"/>
    <w:rsid w:val="00D72AB5"/>
    <w:rsid w:val="00D72DEE"/>
    <w:rsid w:val="00D72E2A"/>
    <w:rsid w:val="00D72F59"/>
    <w:rsid w:val="00D7308B"/>
    <w:rsid w:val="00D73EA9"/>
    <w:rsid w:val="00D7417A"/>
    <w:rsid w:val="00D74261"/>
    <w:rsid w:val="00D74A18"/>
    <w:rsid w:val="00D74BDF"/>
    <w:rsid w:val="00D75244"/>
    <w:rsid w:val="00D7540A"/>
    <w:rsid w:val="00D76097"/>
    <w:rsid w:val="00D760EA"/>
    <w:rsid w:val="00D767C4"/>
    <w:rsid w:val="00D76F8B"/>
    <w:rsid w:val="00D77119"/>
    <w:rsid w:val="00D77499"/>
    <w:rsid w:val="00D8057C"/>
    <w:rsid w:val="00D806DA"/>
    <w:rsid w:val="00D80EC5"/>
    <w:rsid w:val="00D80F65"/>
    <w:rsid w:val="00D818DC"/>
    <w:rsid w:val="00D81B41"/>
    <w:rsid w:val="00D81FD7"/>
    <w:rsid w:val="00D82802"/>
    <w:rsid w:val="00D82865"/>
    <w:rsid w:val="00D82E0C"/>
    <w:rsid w:val="00D82FB1"/>
    <w:rsid w:val="00D83334"/>
    <w:rsid w:val="00D8357C"/>
    <w:rsid w:val="00D8366A"/>
    <w:rsid w:val="00D83D0C"/>
    <w:rsid w:val="00D83F9C"/>
    <w:rsid w:val="00D84FC4"/>
    <w:rsid w:val="00D85114"/>
    <w:rsid w:val="00D85427"/>
    <w:rsid w:val="00D8551C"/>
    <w:rsid w:val="00D857AB"/>
    <w:rsid w:val="00D8616F"/>
    <w:rsid w:val="00D86E10"/>
    <w:rsid w:val="00D86E90"/>
    <w:rsid w:val="00D870A4"/>
    <w:rsid w:val="00D87312"/>
    <w:rsid w:val="00D90119"/>
    <w:rsid w:val="00D90290"/>
    <w:rsid w:val="00D9111A"/>
    <w:rsid w:val="00D911C9"/>
    <w:rsid w:val="00D91F16"/>
    <w:rsid w:val="00D92404"/>
    <w:rsid w:val="00D92AC3"/>
    <w:rsid w:val="00D92BD8"/>
    <w:rsid w:val="00D92EBD"/>
    <w:rsid w:val="00D93424"/>
    <w:rsid w:val="00D938E9"/>
    <w:rsid w:val="00D939D8"/>
    <w:rsid w:val="00D93A4C"/>
    <w:rsid w:val="00D93D1E"/>
    <w:rsid w:val="00D942AE"/>
    <w:rsid w:val="00D949C6"/>
    <w:rsid w:val="00D94A31"/>
    <w:rsid w:val="00D94A88"/>
    <w:rsid w:val="00D94B43"/>
    <w:rsid w:val="00D94BC1"/>
    <w:rsid w:val="00D9517F"/>
    <w:rsid w:val="00D957A2"/>
    <w:rsid w:val="00D95B9A"/>
    <w:rsid w:val="00D960C9"/>
    <w:rsid w:val="00D9649A"/>
    <w:rsid w:val="00D965F7"/>
    <w:rsid w:val="00D96867"/>
    <w:rsid w:val="00D96973"/>
    <w:rsid w:val="00D96D87"/>
    <w:rsid w:val="00D9794C"/>
    <w:rsid w:val="00DA00A5"/>
    <w:rsid w:val="00DA00A8"/>
    <w:rsid w:val="00DA04E7"/>
    <w:rsid w:val="00DA069E"/>
    <w:rsid w:val="00DA0853"/>
    <w:rsid w:val="00DA10B7"/>
    <w:rsid w:val="00DA11F4"/>
    <w:rsid w:val="00DA1649"/>
    <w:rsid w:val="00DA173A"/>
    <w:rsid w:val="00DA196B"/>
    <w:rsid w:val="00DA1C66"/>
    <w:rsid w:val="00DA1CAE"/>
    <w:rsid w:val="00DA298B"/>
    <w:rsid w:val="00DA2CEB"/>
    <w:rsid w:val="00DA2F1F"/>
    <w:rsid w:val="00DA3050"/>
    <w:rsid w:val="00DA3444"/>
    <w:rsid w:val="00DA36C5"/>
    <w:rsid w:val="00DA4302"/>
    <w:rsid w:val="00DA4785"/>
    <w:rsid w:val="00DA47CD"/>
    <w:rsid w:val="00DA4A64"/>
    <w:rsid w:val="00DA4B2B"/>
    <w:rsid w:val="00DA5772"/>
    <w:rsid w:val="00DA6133"/>
    <w:rsid w:val="00DA654C"/>
    <w:rsid w:val="00DA6D0D"/>
    <w:rsid w:val="00DA6FD8"/>
    <w:rsid w:val="00DA75A4"/>
    <w:rsid w:val="00DA7604"/>
    <w:rsid w:val="00DA7750"/>
    <w:rsid w:val="00DA7DCB"/>
    <w:rsid w:val="00DB0685"/>
    <w:rsid w:val="00DB0C88"/>
    <w:rsid w:val="00DB12AA"/>
    <w:rsid w:val="00DB17EB"/>
    <w:rsid w:val="00DB1E7F"/>
    <w:rsid w:val="00DB2110"/>
    <w:rsid w:val="00DB228E"/>
    <w:rsid w:val="00DB2482"/>
    <w:rsid w:val="00DB24EA"/>
    <w:rsid w:val="00DB272A"/>
    <w:rsid w:val="00DB3062"/>
    <w:rsid w:val="00DB336C"/>
    <w:rsid w:val="00DB36E7"/>
    <w:rsid w:val="00DB36F0"/>
    <w:rsid w:val="00DB3A60"/>
    <w:rsid w:val="00DB4583"/>
    <w:rsid w:val="00DB4F82"/>
    <w:rsid w:val="00DB52D0"/>
    <w:rsid w:val="00DB57F8"/>
    <w:rsid w:val="00DB5E6A"/>
    <w:rsid w:val="00DB6E27"/>
    <w:rsid w:val="00DB7285"/>
    <w:rsid w:val="00DB7AC9"/>
    <w:rsid w:val="00DC0E1F"/>
    <w:rsid w:val="00DC0F23"/>
    <w:rsid w:val="00DC1672"/>
    <w:rsid w:val="00DC1C0B"/>
    <w:rsid w:val="00DC1D0C"/>
    <w:rsid w:val="00DC2159"/>
    <w:rsid w:val="00DC2DAE"/>
    <w:rsid w:val="00DC2F6F"/>
    <w:rsid w:val="00DC3A80"/>
    <w:rsid w:val="00DC3E74"/>
    <w:rsid w:val="00DC43CF"/>
    <w:rsid w:val="00DC4992"/>
    <w:rsid w:val="00DC4D44"/>
    <w:rsid w:val="00DC50A1"/>
    <w:rsid w:val="00DC5863"/>
    <w:rsid w:val="00DC615B"/>
    <w:rsid w:val="00DC6232"/>
    <w:rsid w:val="00DC6302"/>
    <w:rsid w:val="00DC65A9"/>
    <w:rsid w:val="00DC6935"/>
    <w:rsid w:val="00DC6C01"/>
    <w:rsid w:val="00DD0067"/>
    <w:rsid w:val="00DD00F9"/>
    <w:rsid w:val="00DD0282"/>
    <w:rsid w:val="00DD03EE"/>
    <w:rsid w:val="00DD0657"/>
    <w:rsid w:val="00DD1140"/>
    <w:rsid w:val="00DD177C"/>
    <w:rsid w:val="00DD1847"/>
    <w:rsid w:val="00DD2C92"/>
    <w:rsid w:val="00DD3A63"/>
    <w:rsid w:val="00DD3C26"/>
    <w:rsid w:val="00DD3E56"/>
    <w:rsid w:val="00DD44E8"/>
    <w:rsid w:val="00DD4509"/>
    <w:rsid w:val="00DD45EC"/>
    <w:rsid w:val="00DD4842"/>
    <w:rsid w:val="00DD4DE2"/>
    <w:rsid w:val="00DD505F"/>
    <w:rsid w:val="00DD5B0C"/>
    <w:rsid w:val="00DD5D37"/>
    <w:rsid w:val="00DD62B1"/>
    <w:rsid w:val="00DD6328"/>
    <w:rsid w:val="00DD63A6"/>
    <w:rsid w:val="00DD6729"/>
    <w:rsid w:val="00DD6F47"/>
    <w:rsid w:val="00DD6FBE"/>
    <w:rsid w:val="00DD76CD"/>
    <w:rsid w:val="00DD798A"/>
    <w:rsid w:val="00DD79C2"/>
    <w:rsid w:val="00DD7C2E"/>
    <w:rsid w:val="00DD7E19"/>
    <w:rsid w:val="00DE01C7"/>
    <w:rsid w:val="00DE024C"/>
    <w:rsid w:val="00DE02B0"/>
    <w:rsid w:val="00DE0E58"/>
    <w:rsid w:val="00DE10DC"/>
    <w:rsid w:val="00DE1CEF"/>
    <w:rsid w:val="00DE1E79"/>
    <w:rsid w:val="00DE2B37"/>
    <w:rsid w:val="00DE2D46"/>
    <w:rsid w:val="00DE3AC2"/>
    <w:rsid w:val="00DE3BA0"/>
    <w:rsid w:val="00DE45D5"/>
    <w:rsid w:val="00DE4881"/>
    <w:rsid w:val="00DE573F"/>
    <w:rsid w:val="00DE5900"/>
    <w:rsid w:val="00DE659D"/>
    <w:rsid w:val="00DE6708"/>
    <w:rsid w:val="00DE6765"/>
    <w:rsid w:val="00DE70F5"/>
    <w:rsid w:val="00DE7F45"/>
    <w:rsid w:val="00DF05EC"/>
    <w:rsid w:val="00DF0C52"/>
    <w:rsid w:val="00DF0EE8"/>
    <w:rsid w:val="00DF0FBB"/>
    <w:rsid w:val="00DF159A"/>
    <w:rsid w:val="00DF1737"/>
    <w:rsid w:val="00DF1C29"/>
    <w:rsid w:val="00DF226C"/>
    <w:rsid w:val="00DF2461"/>
    <w:rsid w:val="00DF27D7"/>
    <w:rsid w:val="00DF2CB8"/>
    <w:rsid w:val="00DF3663"/>
    <w:rsid w:val="00DF36A6"/>
    <w:rsid w:val="00DF3812"/>
    <w:rsid w:val="00DF4370"/>
    <w:rsid w:val="00DF4744"/>
    <w:rsid w:val="00DF4AC7"/>
    <w:rsid w:val="00DF5587"/>
    <w:rsid w:val="00DF5CB2"/>
    <w:rsid w:val="00DF5D8F"/>
    <w:rsid w:val="00DF5EF4"/>
    <w:rsid w:val="00DF7696"/>
    <w:rsid w:val="00DF7769"/>
    <w:rsid w:val="00E0083A"/>
    <w:rsid w:val="00E00D2D"/>
    <w:rsid w:val="00E014DF"/>
    <w:rsid w:val="00E01A0A"/>
    <w:rsid w:val="00E020AD"/>
    <w:rsid w:val="00E02F3B"/>
    <w:rsid w:val="00E03368"/>
    <w:rsid w:val="00E0342E"/>
    <w:rsid w:val="00E03B3D"/>
    <w:rsid w:val="00E04163"/>
    <w:rsid w:val="00E0487B"/>
    <w:rsid w:val="00E04968"/>
    <w:rsid w:val="00E04A58"/>
    <w:rsid w:val="00E04C02"/>
    <w:rsid w:val="00E051AA"/>
    <w:rsid w:val="00E05697"/>
    <w:rsid w:val="00E06629"/>
    <w:rsid w:val="00E0671D"/>
    <w:rsid w:val="00E06B44"/>
    <w:rsid w:val="00E0708F"/>
    <w:rsid w:val="00E0793F"/>
    <w:rsid w:val="00E10862"/>
    <w:rsid w:val="00E10B08"/>
    <w:rsid w:val="00E10B7E"/>
    <w:rsid w:val="00E112E6"/>
    <w:rsid w:val="00E113D3"/>
    <w:rsid w:val="00E11712"/>
    <w:rsid w:val="00E11D70"/>
    <w:rsid w:val="00E1213E"/>
    <w:rsid w:val="00E12250"/>
    <w:rsid w:val="00E12298"/>
    <w:rsid w:val="00E127D9"/>
    <w:rsid w:val="00E12B4B"/>
    <w:rsid w:val="00E12D5E"/>
    <w:rsid w:val="00E12DDB"/>
    <w:rsid w:val="00E13631"/>
    <w:rsid w:val="00E142B1"/>
    <w:rsid w:val="00E14454"/>
    <w:rsid w:val="00E14CDB"/>
    <w:rsid w:val="00E155CE"/>
    <w:rsid w:val="00E15803"/>
    <w:rsid w:val="00E15DD2"/>
    <w:rsid w:val="00E1688F"/>
    <w:rsid w:val="00E16A8F"/>
    <w:rsid w:val="00E16CAB"/>
    <w:rsid w:val="00E16FB5"/>
    <w:rsid w:val="00E1753C"/>
    <w:rsid w:val="00E17816"/>
    <w:rsid w:val="00E17A4D"/>
    <w:rsid w:val="00E17B5D"/>
    <w:rsid w:val="00E17EF2"/>
    <w:rsid w:val="00E20351"/>
    <w:rsid w:val="00E2089C"/>
    <w:rsid w:val="00E20CB7"/>
    <w:rsid w:val="00E20FC4"/>
    <w:rsid w:val="00E2193A"/>
    <w:rsid w:val="00E22083"/>
    <w:rsid w:val="00E222BC"/>
    <w:rsid w:val="00E224E7"/>
    <w:rsid w:val="00E2252C"/>
    <w:rsid w:val="00E22958"/>
    <w:rsid w:val="00E22C00"/>
    <w:rsid w:val="00E22DC4"/>
    <w:rsid w:val="00E2351C"/>
    <w:rsid w:val="00E23A71"/>
    <w:rsid w:val="00E23AA1"/>
    <w:rsid w:val="00E23D67"/>
    <w:rsid w:val="00E24005"/>
    <w:rsid w:val="00E243BC"/>
    <w:rsid w:val="00E2515A"/>
    <w:rsid w:val="00E25A57"/>
    <w:rsid w:val="00E26310"/>
    <w:rsid w:val="00E264FF"/>
    <w:rsid w:val="00E26EA5"/>
    <w:rsid w:val="00E27687"/>
    <w:rsid w:val="00E306C4"/>
    <w:rsid w:val="00E307E8"/>
    <w:rsid w:val="00E3093B"/>
    <w:rsid w:val="00E30C53"/>
    <w:rsid w:val="00E30D2B"/>
    <w:rsid w:val="00E3147B"/>
    <w:rsid w:val="00E31819"/>
    <w:rsid w:val="00E321CE"/>
    <w:rsid w:val="00E32487"/>
    <w:rsid w:val="00E324AF"/>
    <w:rsid w:val="00E325C4"/>
    <w:rsid w:val="00E32F4C"/>
    <w:rsid w:val="00E330CA"/>
    <w:rsid w:val="00E342A0"/>
    <w:rsid w:val="00E34875"/>
    <w:rsid w:val="00E34E20"/>
    <w:rsid w:val="00E3572D"/>
    <w:rsid w:val="00E35C23"/>
    <w:rsid w:val="00E35ED7"/>
    <w:rsid w:val="00E36318"/>
    <w:rsid w:val="00E36464"/>
    <w:rsid w:val="00E36879"/>
    <w:rsid w:val="00E37935"/>
    <w:rsid w:val="00E37BD1"/>
    <w:rsid w:val="00E40751"/>
    <w:rsid w:val="00E40A1B"/>
    <w:rsid w:val="00E41148"/>
    <w:rsid w:val="00E4127C"/>
    <w:rsid w:val="00E426D8"/>
    <w:rsid w:val="00E42E46"/>
    <w:rsid w:val="00E42FD3"/>
    <w:rsid w:val="00E43A72"/>
    <w:rsid w:val="00E43C85"/>
    <w:rsid w:val="00E446B2"/>
    <w:rsid w:val="00E447FD"/>
    <w:rsid w:val="00E4483D"/>
    <w:rsid w:val="00E44857"/>
    <w:rsid w:val="00E454DE"/>
    <w:rsid w:val="00E456EB"/>
    <w:rsid w:val="00E45C0E"/>
    <w:rsid w:val="00E45C42"/>
    <w:rsid w:val="00E45CD0"/>
    <w:rsid w:val="00E45E29"/>
    <w:rsid w:val="00E45FFD"/>
    <w:rsid w:val="00E4636D"/>
    <w:rsid w:val="00E46460"/>
    <w:rsid w:val="00E466C7"/>
    <w:rsid w:val="00E475DC"/>
    <w:rsid w:val="00E4762F"/>
    <w:rsid w:val="00E47B95"/>
    <w:rsid w:val="00E47CC4"/>
    <w:rsid w:val="00E50BC3"/>
    <w:rsid w:val="00E50E6F"/>
    <w:rsid w:val="00E5166E"/>
    <w:rsid w:val="00E51CDA"/>
    <w:rsid w:val="00E51D88"/>
    <w:rsid w:val="00E5266E"/>
    <w:rsid w:val="00E52B55"/>
    <w:rsid w:val="00E5304C"/>
    <w:rsid w:val="00E53394"/>
    <w:rsid w:val="00E537C7"/>
    <w:rsid w:val="00E539B9"/>
    <w:rsid w:val="00E53F48"/>
    <w:rsid w:val="00E53FF5"/>
    <w:rsid w:val="00E54CFD"/>
    <w:rsid w:val="00E54F07"/>
    <w:rsid w:val="00E55162"/>
    <w:rsid w:val="00E552D5"/>
    <w:rsid w:val="00E55C0D"/>
    <w:rsid w:val="00E55D03"/>
    <w:rsid w:val="00E561B0"/>
    <w:rsid w:val="00E56F7F"/>
    <w:rsid w:val="00E56FDC"/>
    <w:rsid w:val="00E57AD1"/>
    <w:rsid w:val="00E57CB1"/>
    <w:rsid w:val="00E57E34"/>
    <w:rsid w:val="00E57EAE"/>
    <w:rsid w:val="00E6007F"/>
    <w:rsid w:val="00E61369"/>
    <w:rsid w:val="00E61414"/>
    <w:rsid w:val="00E6161A"/>
    <w:rsid w:val="00E6183F"/>
    <w:rsid w:val="00E61D4B"/>
    <w:rsid w:val="00E61D7D"/>
    <w:rsid w:val="00E61E93"/>
    <w:rsid w:val="00E63252"/>
    <w:rsid w:val="00E63570"/>
    <w:rsid w:val="00E63645"/>
    <w:rsid w:val="00E6379B"/>
    <w:rsid w:val="00E63ABD"/>
    <w:rsid w:val="00E645C1"/>
    <w:rsid w:val="00E65267"/>
    <w:rsid w:val="00E661DE"/>
    <w:rsid w:val="00E67013"/>
    <w:rsid w:val="00E6762D"/>
    <w:rsid w:val="00E676C3"/>
    <w:rsid w:val="00E67775"/>
    <w:rsid w:val="00E67BDB"/>
    <w:rsid w:val="00E67FED"/>
    <w:rsid w:val="00E703DB"/>
    <w:rsid w:val="00E706F4"/>
    <w:rsid w:val="00E708D7"/>
    <w:rsid w:val="00E713D9"/>
    <w:rsid w:val="00E717C9"/>
    <w:rsid w:val="00E719D4"/>
    <w:rsid w:val="00E71C5A"/>
    <w:rsid w:val="00E71E21"/>
    <w:rsid w:val="00E72862"/>
    <w:rsid w:val="00E72AB0"/>
    <w:rsid w:val="00E72AF2"/>
    <w:rsid w:val="00E72F84"/>
    <w:rsid w:val="00E73710"/>
    <w:rsid w:val="00E74183"/>
    <w:rsid w:val="00E74E1D"/>
    <w:rsid w:val="00E750D6"/>
    <w:rsid w:val="00E768EF"/>
    <w:rsid w:val="00E774C8"/>
    <w:rsid w:val="00E80261"/>
    <w:rsid w:val="00E806E9"/>
    <w:rsid w:val="00E80772"/>
    <w:rsid w:val="00E80A16"/>
    <w:rsid w:val="00E8190E"/>
    <w:rsid w:val="00E82B11"/>
    <w:rsid w:val="00E82D44"/>
    <w:rsid w:val="00E8308A"/>
    <w:rsid w:val="00E8325A"/>
    <w:rsid w:val="00E8395E"/>
    <w:rsid w:val="00E84044"/>
    <w:rsid w:val="00E84243"/>
    <w:rsid w:val="00E844DD"/>
    <w:rsid w:val="00E8486D"/>
    <w:rsid w:val="00E84D85"/>
    <w:rsid w:val="00E84F8F"/>
    <w:rsid w:val="00E85290"/>
    <w:rsid w:val="00E854BD"/>
    <w:rsid w:val="00E86199"/>
    <w:rsid w:val="00E862FD"/>
    <w:rsid w:val="00E86AF9"/>
    <w:rsid w:val="00E8700B"/>
    <w:rsid w:val="00E874ED"/>
    <w:rsid w:val="00E87747"/>
    <w:rsid w:val="00E878AF"/>
    <w:rsid w:val="00E90422"/>
    <w:rsid w:val="00E907CE"/>
    <w:rsid w:val="00E90D15"/>
    <w:rsid w:val="00E91587"/>
    <w:rsid w:val="00E9184A"/>
    <w:rsid w:val="00E91BDB"/>
    <w:rsid w:val="00E9200D"/>
    <w:rsid w:val="00E922B0"/>
    <w:rsid w:val="00E924DD"/>
    <w:rsid w:val="00E9276C"/>
    <w:rsid w:val="00E927D4"/>
    <w:rsid w:val="00E9298F"/>
    <w:rsid w:val="00E92BAF"/>
    <w:rsid w:val="00E92E46"/>
    <w:rsid w:val="00E93109"/>
    <w:rsid w:val="00E931EC"/>
    <w:rsid w:val="00E93BEB"/>
    <w:rsid w:val="00E93DAE"/>
    <w:rsid w:val="00E9425E"/>
    <w:rsid w:val="00E94BD2"/>
    <w:rsid w:val="00E94E6A"/>
    <w:rsid w:val="00E9505C"/>
    <w:rsid w:val="00E954DD"/>
    <w:rsid w:val="00E95E83"/>
    <w:rsid w:val="00E977EA"/>
    <w:rsid w:val="00E97F94"/>
    <w:rsid w:val="00EA06EA"/>
    <w:rsid w:val="00EA0910"/>
    <w:rsid w:val="00EA0A5F"/>
    <w:rsid w:val="00EA0BAF"/>
    <w:rsid w:val="00EA0BF1"/>
    <w:rsid w:val="00EA0FCC"/>
    <w:rsid w:val="00EA12C1"/>
    <w:rsid w:val="00EA1429"/>
    <w:rsid w:val="00EA15EE"/>
    <w:rsid w:val="00EA1C2D"/>
    <w:rsid w:val="00EA1DC0"/>
    <w:rsid w:val="00EA211F"/>
    <w:rsid w:val="00EA2142"/>
    <w:rsid w:val="00EA21AF"/>
    <w:rsid w:val="00EA298C"/>
    <w:rsid w:val="00EA2AAD"/>
    <w:rsid w:val="00EA2ACA"/>
    <w:rsid w:val="00EA2DD7"/>
    <w:rsid w:val="00EA2F8D"/>
    <w:rsid w:val="00EA366F"/>
    <w:rsid w:val="00EA3900"/>
    <w:rsid w:val="00EA3FFB"/>
    <w:rsid w:val="00EA4123"/>
    <w:rsid w:val="00EA45F2"/>
    <w:rsid w:val="00EA4FA5"/>
    <w:rsid w:val="00EA55F2"/>
    <w:rsid w:val="00EA623B"/>
    <w:rsid w:val="00EA7786"/>
    <w:rsid w:val="00EA778E"/>
    <w:rsid w:val="00EA77D1"/>
    <w:rsid w:val="00EA7FA9"/>
    <w:rsid w:val="00EB00E1"/>
    <w:rsid w:val="00EB00EC"/>
    <w:rsid w:val="00EB043F"/>
    <w:rsid w:val="00EB0519"/>
    <w:rsid w:val="00EB0993"/>
    <w:rsid w:val="00EB0DEB"/>
    <w:rsid w:val="00EB0EB1"/>
    <w:rsid w:val="00EB1356"/>
    <w:rsid w:val="00EB178F"/>
    <w:rsid w:val="00EB17D0"/>
    <w:rsid w:val="00EB19CF"/>
    <w:rsid w:val="00EB1C59"/>
    <w:rsid w:val="00EB1CD6"/>
    <w:rsid w:val="00EB1F53"/>
    <w:rsid w:val="00EB2B30"/>
    <w:rsid w:val="00EB30F9"/>
    <w:rsid w:val="00EB3161"/>
    <w:rsid w:val="00EB338B"/>
    <w:rsid w:val="00EB3CBD"/>
    <w:rsid w:val="00EB4119"/>
    <w:rsid w:val="00EB4437"/>
    <w:rsid w:val="00EB4DC6"/>
    <w:rsid w:val="00EB52B9"/>
    <w:rsid w:val="00EB5A48"/>
    <w:rsid w:val="00EB66DB"/>
    <w:rsid w:val="00EB6E78"/>
    <w:rsid w:val="00EB7495"/>
    <w:rsid w:val="00EB761D"/>
    <w:rsid w:val="00EB76E7"/>
    <w:rsid w:val="00EB7915"/>
    <w:rsid w:val="00EB7B06"/>
    <w:rsid w:val="00EB7B0B"/>
    <w:rsid w:val="00EC0062"/>
    <w:rsid w:val="00EC05C3"/>
    <w:rsid w:val="00EC05C7"/>
    <w:rsid w:val="00EC07CB"/>
    <w:rsid w:val="00EC0B31"/>
    <w:rsid w:val="00EC10E5"/>
    <w:rsid w:val="00EC10F1"/>
    <w:rsid w:val="00EC16A4"/>
    <w:rsid w:val="00EC16EA"/>
    <w:rsid w:val="00EC194B"/>
    <w:rsid w:val="00EC194E"/>
    <w:rsid w:val="00EC20D1"/>
    <w:rsid w:val="00EC2A41"/>
    <w:rsid w:val="00EC2B0B"/>
    <w:rsid w:val="00EC2D2D"/>
    <w:rsid w:val="00EC2D70"/>
    <w:rsid w:val="00EC325C"/>
    <w:rsid w:val="00EC3767"/>
    <w:rsid w:val="00EC3893"/>
    <w:rsid w:val="00EC3D26"/>
    <w:rsid w:val="00EC3F5A"/>
    <w:rsid w:val="00EC44B0"/>
    <w:rsid w:val="00EC4CDE"/>
    <w:rsid w:val="00EC4D12"/>
    <w:rsid w:val="00EC5387"/>
    <w:rsid w:val="00EC5CA0"/>
    <w:rsid w:val="00EC6010"/>
    <w:rsid w:val="00EC633E"/>
    <w:rsid w:val="00EC6483"/>
    <w:rsid w:val="00EC67D5"/>
    <w:rsid w:val="00EC68E2"/>
    <w:rsid w:val="00EC6E3E"/>
    <w:rsid w:val="00EC755B"/>
    <w:rsid w:val="00EC7CD4"/>
    <w:rsid w:val="00ED02EC"/>
    <w:rsid w:val="00ED0C92"/>
    <w:rsid w:val="00ED0EB1"/>
    <w:rsid w:val="00ED1324"/>
    <w:rsid w:val="00ED1899"/>
    <w:rsid w:val="00ED19B5"/>
    <w:rsid w:val="00ED1C85"/>
    <w:rsid w:val="00ED1DD8"/>
    <w:rsid w:val="00ED1E13"/>
    <w:rsid w:val="00ED29CB"/>
    <w:rsid w:val="00ED2AC7"/>
    <w:rsid w:val="00ED2B10"/>
    <w:rsid w:val="00ED2DFE"/>
    <w:rsid w:val="00ED2F92"/>
    <w:rsid w:val="00ED31AE"/>
    <w:rsid w:val="00ED3291"/>
    <w:rsid w:val="00ED3537"/>
    <w:rsid w:val="00ED3548"/>
    <w:rsid w:val="00ED3CD9"/>
    <w:rsid w:val="00ED3F3B"/>
    <w:rsid w:val="00ED4269"/>
    <w:rsid w:val="00ED57B9"/>
    <w:rsid w:val="00ED5820"/>
    <w:rsid w:val="00ED59B4"/>
    <w:rsid w:val="00ED5D9D"/>
    <w:rsid w:val="00ED5FF5"/>
    <w:rsid w:val="00ED6AA8"/>
    <w:rsid w:val="00ED6EBB"/>
    <w:rsid w:val="00ED720B"/>
    <w:rsid w:val="00ED7226"/>
    <w:rsid w:val="00ED72E0"/>
    <w:rsid w:val="00ED7511"/>
    <w:rsid w:val="00ED75A0"/>
    <w:rsid w:val="00EE09E4"/>
    <w:rsid w:val="00EE0DDB"/>
    <w:rsid w:val="00EE0E9E"/>
    <w:rsid w:val="00EE147E"/>
    <w:rsid w:val="00EE2345"/>
    <w:rsid w:val="00EE24F5"/>
    <w:rsid w:val="00EE2940"/>
    <w:rsid w:val="00EE2A5B"/>
    <w:rsid w:val="00EE37C5"/>
    <w:rsid w:val="00EE38DB"/>
    <w:rsid w:val="00EE43AA"/>
    <w:rsid w:val="00EE48CC"/>
    <w:rsid w:val="00EE594B"/>
    <w:rsid w:val="00EE5E43"/>
    <w:rsid w:val="00EE6AA8"/>
    <w:rsid w:val="00EE6BD9"/>
    <w:rsid w:val="00EE7B52"/>
    <w:rsid w:val="00EF04CA"/>
    <w:rsid w:val="00EF0907"/>
    <w:rsid w:val="00EF0E49"/>
    <w:rsid w:val="00EF134C"/>
    <w:rsid w:val="00EF13D8"/>
    <w:rsid w:val="00EF1AF3"/>
    <w:rsid w:val="00EF1BE7"/>
    <w:rsid w:val="00EF1FEB"/>
    <w:rsid w:val="00EF2890"/>
    <w:rsid w:val="00EF292C"/>
    <w:rsid w:val="00EF2AC7"/>
    <w:rsid w:val="00EF2E84"/>
    <w:rsid w:val="00EF3182"/>
    <w:rsid w:val="00EF371F"/>
    <w:rsid w:val="00EF3B76"/>
    <w:rsid w:val="00EF448D"/>
    <w:rsid w:val="00EF46B5"/>
    <w:rsid w:val="00EF58E7"/>
    <w:rsid w:val="00EF5D66"/>
    <w:rsid w:val="00EF6808"/>
    <w:rsid w:val="00EF729B"/>
    <w:rsid w:val="00EF7A2C"/>
    <w:rsid w:val="00EF7D1F"/>
    <w:rsid w:val="00F001BA"/>
    <w:rsid w:val="00F00604"/>
    <w:rsid w:val="00F013E8"/>
    <w:rsid w:val="00F039BC"/>
    <w:rsid w:val="00F03D16"/>
    <w:rsid w:val="00F03FB4"/>
    <w:rsid w:val="00F0400A"/>
    <w:rsid w:val="00F048E7"/>
    <w:rsid w:val="00F04A9C"/>
    <w:rsid w:val="00F056B0"/>
    <w:rsid w:val="00F05898"/>
    <w:rsid w:val="00F059DE"/>
    <w:rsid w:val="00F05F97"/>
    <w:rsid w:val="00F05FB8"/>
    <w:rsid w:val="00F065A0"/>
    <w:rsid w:val="00F068E5"/>
    <w:rsid w:val="00F06B01"/>
    <w:rsid w:val="00F06C40"/>
    <w:rsid w:val="00F07421"/>
    <w:rsid w:val="00F07E6A"/>
    <w:rsid w:val="00F109A1"/>
    <w:rsid w:val="00F10E7D"/>
    <w:rsid w:val="00F11215"/>
    <w:rsid w:val="00F11352"/>
    <w:rsid w:val="00F11587"/>
    <w:rsid w:val="00F115FA"/>
    <w:rsid w:val="00F118A9"/>
    <w:rsid w:val="00F11B75"/>
    <w:rsid w:val="00F12043"/>
    <w:rsid w:val="00F121A9"/>
    <w:rsid w:val="00F1222C"/>
    <w:rsid w:val="00F12507"/>
    <w:rsid w:val="00F12781"/>
    <w:rsid w:val="00F12979"/>
    <w:rsid w:val="00F13284"/>
    <w:rsid w:val="00F13385"/>
    <w:rsid w:val="00F1344D"/>
    <w:rsid w:val="00F13739"/>
    <w:rsid w:val="00F1394A"/>
    <w:rsid w:val="00F1438E"/>
    <w:rsid w:val="00F1453C"/>
    <w:rsid w:val="00F1474A"/>
    <w:rsid w:val="00F14E99"/>
    <w:rsid w:val="00F15523"/>
    <w:rsid w:val="00F15AD0"/>
    <w:rsid w:val="00F15BF2"/>
    <w:rsid w:val="00F15F2F"/>
    <w:rsid w:val="00F16412"/>
    <w:rsid w:val="00F1689C"/>
    <w:rsid w:val="00F168BD"/>
    <w:rsid w:val="00F168D6"/>
    <w:rsid w:val="00F16A85"/>
    <w:rsid w:val="00F16BE0"/>
    <w:rsid w:val="00F1734D"/>
    <w:rsid w:val="00F1750E"/>
    <w:rsid w:val="00F201C7"/>
    <w:rsid w:val="00F2083E"/>
    <w:rsid w:val="00F2090D"/>
    <w:rsid w:val="00F209A7"/>
    <w:rsid w:val="00F2126F"/>
    <w:rsid w:val="00F2158B"/>
    <w:rsid w:val="00F21805"/>
    <w:rsid w:val="00F21ED4"/>
    <w:rsid w:val="00F22947"/>
    <w:rsid w:val="00F22EC6"/>
    <w:rsid w:val="00F232D7"/>
    <w:rsid w:val="00F235A3"/>
    <w:rsid w:val="00F23637"/>
    <w:rsid w:val="00F2363D"/>
    <w:rsid w:val="00F23C9F"/>
    <w:rsid w:val="00F2411E"/>
    <w:rsid w:val="00F25861"/>
    <w:rsid w:val="00F25C62"/>
    <w:rsid w:val="00F25C79"/>
    <w:rsid w:val="00F25EC0"/>
    <w:rsid w:val="00F25F9B"/>
    <w:rsid w:val="00F261B7"/>
    <w:rsid w:val="00F26380"/>
    <w:rsid w:val="00F265A8"/>
    <w:rsid w:val="00F265FE"/>
    <w:rsid w:val="00F26F8E"/>
    <w:rsid w:val="00F26FDC"/>
    <w:rsid w:val="00F271A6"/>
    <w:rsid w:val="00F276DE"/>
    <w:rsid w:val="00F27B89"/>
    <w:rsid w:val="00F27EE4"/>
    <w:rsid w:val="00F303A3"/>
    <w:rsid w:val="00F303E3"/>
    <w:rsid w:val="00F3044F"/>
    <w:rsid w:val="00F316DE"/>
    <w:rsid w:val="00F31F48"/>
    <w:rsid w:val="00F32114"/>
    <w:rsid w:val="00F32293"/>
    <w:rsid w:val="00F33257"/>
    <w:rsid w:val="00F3330B"/>
    <w:rsid w:val="00F3332C"/>
    <w:rsid w:val="00F339B5"/>
    <w:rsid w:val="00F33B5D"/>
    <w:rsid w:val="00F33CA9"/>
    <w:rsid w:val="00F34262"/>
    <w:rsid w:val="00F34388"/>
    <w:rsid w:val="00F351CB"/>
    <w:rsid w:val="00F353BD"/>
    <w:rsid w:val="00F35617"/>
    <w:rsid w:val="00F35E45"/>
    <w:rsid w:val="00F377F9"/>
    <w:rsid w:val="00F377FF"/>
    <w:rsid w:val="00F37D2D"/>
    <w:rsid w:val="00F40454"/>
    <w:rsid w:val="00F40FF2"/>
    <w:rsid w:val="00F418C6"/>
    <w:rsid w:val="00F4191A"/>
    <w:rsid w:val="00F42982"/>
    <w:rsid w:val="00F42CE6"/>
    <w:rsid w:val="00F42F12"/>
    <w:rsid w:val="00F4348D"/>
    <w:rsid w:val="00F4375C"/>
    <w:rsid w:val="00F43CD2"/>
    <w:rsid w:val="00F43F0A"/>
    <w:rsid w:val="00F43FC7"/>
    <w:rsid w:val="00F447F6"/>
    <w:rsid w:val="00F4488D"/>
    <w:rsid w:val="00F44990"/>
    <w:rsid w:val="00F44DE1"/>
    <w:rsid w:val="00F45483"/>
    <w:rsid w:val="00F45548"/>
    <w:rsid w:val="00F462A6"/>
    <w:rsid w:val="00F46608"/>
    <w:rsid w:val="00F471F1"/>
    <w:rsid w:val="00F47BB8"/>
    <w:rsid w:val="00F47C84"/>
    <w:rsid w:val="00F50090"/>
    <w:rsid w:val="00F50587"/>
    <w:rsid w:val="00F50A02"/>
    <w:rsid w:val="00F510AE"/>
    <w:rsid w:val="00F52114"/>
    <w:rsid w:val="00F52116"/>
    <w:rsid w:val="00F528EC"/>
    <w:rsid w:val="00F52E32"/>
    <w:rsid w:val="00F52FF1"/>
    <w:rsid w:val="00F53146"/>
    <w:rsid w:val="00F537AB"/>
    <w:rsid w:val="00F53A1D"/>
    <w:rsid w:val="00F53C64"/>
    <w:rsid w:val="00F53F23"/>
    <w:rsid w:val="00F544C9"/>
    <w:rsid w:val="00F5455D"/>
    <w:rsid w:val="00F5457F"/>
    <w:rsid w:val="00F54A26"/>
    <w:rsid w:val="00F55B7D"/>
    <w:rsid w:val="00F55F76"/>
    <w:rsid w:val="00F568A3"/>
    <w:rsid w:val="00F56C64"/>
    <w:rsid w:val="00F56E5F"/>
    <w:rsid w:val="00F571DC"/>
    <w:rsid w:val="00F57233"/>
    <w:rsid w:val="00F578AF"/>
    <w:rsid w:val="00F603DC"/>
    <w:rsid w:val="00F60BAF"/>
    <w:rsid w:val="00F6113A"/>
    <w:rsid w:val="00F615CB"/>
    <w:rsid w:val="00F61A65"/>
    <w:rsid w:val="00F62BD3"/>
    <w:rsid w:val="00F62C3C"/>
    <w:rsid w:val="00F62E2B"/>
    <w:rsid w:val="00F63792"/>
    <w:rsid w:val="00F637FC"/>
    <w:rsid w:val="00F638FF"/>
    <w:rsid w:val="00F63D09"/>
    <w:rsid w:val="00F63DB5"/>
    <w:rsid w:val="00F642A9"/>
    <w:rsid w:val="00F642B7"/>
    <w:rsid w:val="00F656D0"/>
    <w:rsid w:val="00F65C15"/>
    <w:rsid w:val="00F66138"/>
    <w:rsid w:val="00F6665A"/>
    <w:rsid w:val="00F66922"/>
    <w:rsid w:val="00F66E83"/>
    <w:rsid w:val="00F670AE"/>
    <w:rsid w:val="00F6732E"/>
    <w:rsid w:val="00F67364"/>
    <w:rsid w:val="00F676DB"/>
    <w:rsid w:val="00F67AA9"/>
    <w:rsid w:val="00F67C44"/>
    <w:rsid w:val="00F67FA8"/>
    <w:rsid w:val="00F705A5"/>
    <w:rsid w:val="00F7067C"/>
    <w:rsid w:val="00F70C02"/>
    <w:rsid w:val="00F70EF0"/>
    <w:rsid w:val="00F71F4B"/>
    <w:rsid w:val="00F72AFD"/>
    <w:rsid w:val="00F72CD9"/>
    <w:rsid w:val="00F74687"/>
    <w:rsid w:val="00F74BC7"/>
    <w:rsid w:val="00F750CF"/>
    <w:rsid w:val="00F7538D"/>
    <w:rsid w:val="00F75C7F"/>
    <w:rsid w:val="00F7630A"/>
    <w:rsid w:val="00F76CB9"/>
    <w:rsid w:val="00F77051"/>
    <w:rsid w:val="00F770DF"/>
    <w:rsid w:val="00F77470"/>
    <w:rsid w:val="00F80186"/>
    <w:rsid w:val="00F81232"/>
    <w:rsid w:val="00F81DE0"/>
    <w:rsid w:val="00F823BF"/>
    <w:rsid w:val="00F823F9"/>
    <w:rsid w:val="00F8241F"/>
    <w:rsid w:val="00F83317"/>
    <w:rsid w:val="00F841BA"/>
    <w:rsid w:val="00F841D2"/>
    <w:rsid w:val="00F84590"/>
    <w:rsid w:val="00F847B8"/>
    <w:rsid w:val="00F848A9"/>
    <w:rsid w:val="00F84CB8"/>
    <w:rsid w:val="00F852E8"/>
    <w:rsid w:val="00F8548F"/>
    <w:rsid w:val="00F8585F"/>
    <w:rsid w:val="00F85B1A"/>
    <w:rsid w:val="00F85E10"/>
    <w:rsid w:val="00F862BF"/>
    <w:rsid w:val="00F86EF4"/>
    <w:rsid w:val="00F87084"/>
    <w:rsid w:val="00F873BB"/>
    <w:rsid w:val="00F878E1"/>
    <w:rsid w:val="00F87B15"/>
    <w:rsid w:val="00F900A0"/>
    <w:rsid w:val="00F9018A"/>
    <w:rsid w:val="00F908ED"/>
    <w:rsid w:val="00F908F8"/>
    <w:rsid w:val="00F90A0E"/>
    <w:rsid w:val="00F90A16"/>
    <w:rsid w:val="00F90ABF"/>
    <w:rsid w:val="00F92315"/>
    <w:rsid w:val="00F92C22"/>
    <w:rsid w:val="00F92D90"/>
    <w:rsid w:val="00F930B5"/>
    <w:rsid w:val="00F93472"/>
    <w:rsid w:val="00F9349B"/>
    <w:rsid w:val="00F934D9"/>
    <w:rsid w:val="00F93F66"/>
    <w:rsid w:val="00F94D22"/>
    <w:rsid w:val="00F94D35"/>
    <w:rsid w:val="00F94F1E"/>
    <w:rsid w:val="00F95064"/>
    <w:rsid w:val="00F9520A"/>
    <w:rsid w:val="00F957C9"/>
    <w:rsid w:val="00F95936"/>
    <w:rsid w:val="00F959D6"/>
    <w:rsid w:val="00F95BD2"/>
    <w:rsid w:val="00F96099"/>
    <w:rsid w:val="00F9664A"/>
    <w:rsid w:val="00F9693F"/>
    <w:rsid w:val="00F972AD"/>
    <w:rsid w:val="00F97F2C"/>
    <w:rsid w:val="00FA05C4"/>
    <w:rsid w:val="00FA088A"/>
    <w:rsid w:val="00FA1905"/>
    <w:rsid w:val="00FA2117"/>
    <w:rsid w:val="00FA25D9"/>
    <w:rsid w:val="00FA26AC"/>
    <w:rsid w:val="00FA2A63"/>
    <w:rsid w:val="00FA2BB0"/>
    <w:rsid w:val="00FA2E2E"/>
    <w:rsid w:val="00FA35A3"/>
    <w:rsid w:val="00FA382E"/>
    <w:rsid w:val="00FA3B3D"/>
    <w:rsid w:val="00FA3BD6"/>
    <w:rsid w:val="00FA3C10"/>
    <w:rsid w:val="00FA42BD"/>
    <w:rsid w:val="00FA430C"/>
    <w:rsid w:val="00FA4FA1"/>
    <w:rsid w:val="00FA5375"/>
    <w:rsid w:val="00FA53E5"/>
    <w:rsid w:val="00FA56B7"/>
    <w:rsid w:val="00FA5839"/>
    <w:rsid w:val="00FA5C52"/>
    <w:rsid w:val="00FA6015"/>
    <w:rsid w:val="00FA60C5"/>
    <w:rsid w:val="00FA649C"/>
    <w:rsid w:val="00FA691A"/>
    <w:rsid w:val="00FA6D57"/>
    <w:rsid w:val="00FA6F3B"/>
    <w:rsid w:val="00FA751E"/>
    <w:rsid w:val="00FA7BBC"/>
    <w:rsid w:val="00FB00C8"/>
    <w:rsid w:val="00FB0C73"/>
    <w:rsid w:val="00FB0FF7"/>
    <w:rsid w:val="00FB22A5"/>
    <w:rsid w:val="00FB23EA"/>
    <w:rsid w:val="00FB2A0B"/>
    <w:rsid w:val="00FB2B35"/>
    <w:rsid w:val="00FB2C50"/>
    <w:rsid w:val="00FB3448"/>
    <w:rsid w:val="00FB392A"/>
    <w:rsid w:val="00FB4274"/>
    <w:rsid w:val="00FB44E3"/>
    <w:rsid w:val="00FB4BFF"/>
    <w:rsid w:val="00FB4D02"/>
    <w:rsid w:val="00FB51A1"/>
    <w:rsid w:val="00FB56A0"/>
    <w:rsid w:val="00FB586F"/>
    <w:rsid w:val="00FB596E"/>
    <w:rsid w:val="00FB5B94"/>
    <w:rsid w:val="00FB64A9"/>
    <w:rsid w:val="00FB6D20"/>
    <w:rsid w:val="00FB72F8"/>
    <w:rsid w:val="00FB7AE8"/>
    <w:rsid w:val="00FB7D5E"/>
    <w:rsid w:val="00FB7F3E"/>
    <w:rsid w:val="00FC0B66"/>
    <w:rsid w:val="00FC1DAA"/>
    <w:rsid w:val="00FC1F93"/>
    <w:rsid w:val="00FC246F"/>
    <w:rsid w:val="00FC2C27"/>
    <w:rsid w:val="00FC3544"/>
    <w:rsid w:val="00FC384B"/>
    <w:rsid w:val="00FC388E"/>
    <w:rsid w:val="00FC3E58"/>
    <w:rsid w:val="00FC5420"/>
    <w:rsid w:val="00FC5684"/>
    <w:rsid w:val="00FC6186"/>
    <w:rsid w:val="00FC6381"/>
    <w:rsid w:val="00FC69AA"/>
    <w:rsid w:val="00FC6C97"/>
    <w:rsid w:val="00FC6CD2"/>
    <w:rsid w:val="00FC7C51"/>
    <w:rsid w:val="00FC7D7A"/>
    <w:rsid w:val="00FD03A4"/>
    <w:rsid w:val="00FD0930"/>
    <w:rsid w:val="00FD0962"/>
    <w:rsid w:val="00FD0FC4"/>
    <w:rsid w:val="00FD1582"/>
    <w:rsid w:val="00FD1C0F"/>
    <w:rsid w:val="00FD26E2"/>
    <w:rsid w:val="00FD28CD"/>
    <w:rsid w:val="00FD2A8A"/>
    <w:rsid w:val="00FD33F5"/>
    <w:rsid w:val="00FD3645"/>
    <w:rsid w:val="00FD3A87"/>
    <w:rsid w:val="00FD4AD8"/>
    <w:rsid w:val="00FD4F91"/>
    <w:rsid w:val="00FD5096"/>
    <w:rsid w:val="00FD536B"/>
    <w:rsid w:val="00FD559A"/>
    <w:rsid w:val="00FD5911"/>
    <w:rsid w:val="00FD6296"/>
    <w:rsid w:val="00FD63DC"/>
    <w:rsid w:val="00FD6EAF"/>
    <w:rsid w:val="00FD7068"/>
    <w:rsid w:val="00FD7857"/>
    <w:rsid w:val="00FE000B"/>
    <w:rsid w:val="00FE073D"/>
    <w:rsid w:val="00FE08E9"/>
    <w:rsid w:val="00FE0B68"/>
    <w:rsid w:val="00FE0F15"/>
    <w:rsid w:val="00FE14AD"/>
    <w:rsid w:val="00FE1759"/>
    <w:rsid w:val="00FE1EFA"/>
    <w:rsid w:val="00FE1FCF"/>
    <w:rsid w:val="00FE26CC"/>
    <w:rsid w:val="00FE2905"/>
    <w:rsid w:val="00FE2BB0"/>
    <w:rsid w:val="00FE2C5F"/>
    <w:rsid w:val="00FE33E9"/>
    <w:rsid w:val="00FE35A7"/>
    <w:rsid w:val="00FE3A89"/>
    <w:rsid w:val="00FE41C7"/>
    <w:rsid w:val="00FE4479"/>
    <w:rsid w:val="00FE4985"/>
    <w:rsid w:val="00FE50D4"/>
    <w:rsid w:val="00FE5DCB"/>
    <w:rsid w:val="00FE620A"/>
    <w:rsid w:val="00FE63D3"/>
    <w:rsid w:val="00FE69E0"/>
    <w:rsid w:val="00FE7230"/>
    <w:rsid w:val="00FE73BD"/>
    <w:rsid w:val="00FE74D7"/>
    <w:rsid w:val="00FE799B"/>
    <w:rsid w:val="00FE7FCF"/>
    <w:rsid w:val="00FF014C"/>
    <w:rsid w:val="00FF0C81"/>
    <w:rsid w:val="00FF0D11"/>
    <w:rsid w:val="00FF0E46"/>
    <w:rsid w:val="00FF1526"/>
    <w:rsid w:val="00FF1651"/>
    <w:rsid w:val="00FF189C"/>
    <w:rsid w:val="00FF1C26"/>
    <w:rsid w:val="00FF1E1B"/>
    <w:rsid w:val="00FF2260"/>
    <w:rsid w:val="00FF297C"/>
    <w:rsid w:val="00FF2D22"/>
    <w:rsid w:val="00FF3202"/>
    <w:rsid w:val="00FF3E3A"/>
    <w:rsid w:val="00FF48EE"/>
    <w:rsid w:val="00FF4C88"/>
    <w:rsid w:val="00FF5CDC"/>
    <w:rsid w:val="00FF6074"/>
    <w:rsid w:val="00FF664C"/>
    <w:rsid w:val="00FF6747"/>
    <w:rsid w:val="00FF68DB"/>
    <w:rsid w:val="00FF6D7E"/>
    <w:rsid w:val="00FF70BC"/>
    <w:rsid w:val="00FF7ABD"/>
    <w:rsid w:val="01BFC0F1"/>
    <w:rsid w:val="01F42323"/>
    <w:rsid w:val="02F0B6EA"/>
    <w:rsid w:val="04023684"/>
    <w:rsid w:val="04F26D89"/>
    <w:rsid w:val="05B86BBE"/>
    <w:rsid w:val="063FA8F7"/>
    <w:rsid w:val="068AEDA8"/>
    <w:rsid w:val="07161A06"/>
    <w:rsid w:val="0788A1EB"/>
    <w:rsid w:val="09E074BC"/>
    <w:rsid w:val="0A7DC790"/>
    <w:rsid w:val="0BD70260"/>
    <w:rsid w:val="0CC9A6B2"/>
    <w:rsid w:val="0CFE00D4"/>
    <w:rsid w:val="0D58F367"/>
    <w:rsid w:val="0DB382D8"/>
    <w:rsid w:val="0E0C7B3F"/>
    <w:rsid w:val="0E8B1350"/>
    <w:rsid w:val="0E92FE1E"/>
    <w:rsid w:val="0FC182A9"/>
    <w:rsid w:val="0FFFA823"/>
    <w:rsid w:val="105B66AB"/>
    <w:rsid w:val="107076C7"/>
    <w:rsid w:val="11F3B854"/>
    <w:rsid w:val="12AB089E"/>
    <w:rsid w:val="12E7669B"/>
    <w:rsid w:val="142A6BC7"/>
    <w:rsid w:val="143B784E"/>
    <w:rsid w:val="16271CA2"/>
    <w:rsid w:val="17FA1273"/>
    <w:rsid w:val="1800BD8A"/>
    <w:rsid w:val="18C006C4"/>
    <w:rsid w:val="18CACFFD"/>
    <w:rsid w:val="19302050"/>
    <w:rsid w:val="193DC6FC"/>
    <w:rsid w:val="19A4E43E"/>
    <w:rsid w:val="1AC9E931"/>
    <w:rsid w:val="1D0BB0B5"/>
    <w:rsid w:val="1DABB26A"/>
    <w:rsid w:val="1E8D5A12"/>
    <w:rsid w:val="1EB168C9"/>
    <w:rsid w:val="1F294952"/>
    <w:rsid w:val="1F7105DA"/>
    <w:rsid w:val="1F8A5943"/>
    <w:rsid w:val="2028614F"/>
    <w:rsid w:val="20B4E35C"/>
    <w:rsid w:val="210FE279"/>
    <w:rsid w:val="2133D7CA"/>
    <w:rsid w:val="23523345"/>
    <w:rsid w:val="23BB9F96"/>
    <w:rsid w:val="2434B946"/>
    <w:rsid w:val="25739E63"/>
    <w:rsid w:val="25C97388"/>
    <w:rsid w:val="25F32800"/>
    <w:rsid w:val="261D1312"/>
    <w:rsid w:val="26E90085"/>
    <w:rsid w:val="2887284B"/>
    <w:rsid w:val="293B3FF8"/>
    <w:rsid w:val="2969543D"/>
    <w:rsid w:val="299DB04A"/>
    <w:rsid w:val="2A06A646"/>
    <w:rsid w:val="2B9991AE"/>
    <w:rsid w:val="2C2DEC01"/>
    <w:rsid w:val="2D4BE581"/>
    <w:rsid w:val="2D7EDBFF"/>
    <w:rsid w:val="2D961FBC"/>
    <w:rsid w:val="2F846271"/>
    <w:rsid w:val="30EEA629"/>
    <w:rsid w:val="31E045ED"/>
    <w:rsid w:val="326F1AA1"/>
    <w:rsid w:val="32950D6F"/>
    <w:rsid w:val="32D256B0"/>
    <w:rsid w:val="32E629B6"/>
    <w:rsid w:val="338019C2"/>
    <w:rsid w:val="3472315F"/>
    <w:rsid w:val="357B2C98"/>
    <w:rsid w:val="359BD1E5"/>
    <w:rsid w:val="361D04FC"/>
    <w:rsid w:val="3726DB27"/>
    <w:rsid w:val="37390AEC"/>
    <w:rsid w:val="39E052A7"/>
    <w:rsid w:val="3B940D34"/>
    <w:rsid w:val="3BB148BC"/>
    <w:rsid w:val="3BE3FE9E"/>
    <w:rsid w:val="3C2611A9"/>
    <w:rsid w:val="3CD727A1"/>
    <w:rsid w:val="3D67CD38"/>
    <w:rsid w:val="3D7A9FE6"/>
    <w:rsid w:val="3DA6308B"/>
    <w:rsid w:val="3DE23121"/>
    <w:rsid w:val="3E374A23"/>
    <w:rsid w:val="3F6B661D"/>
    <w:rsid w:val="3F9B70E3"/>
    <w:rsid w:val="400AFA0E"/>
    <w:rsid w:val="40F5F4A6"/>
    <w:rsid w:val="413910B4"/>
    <w:rsid w:val="4148442E"/>
    <w:rsid w:val="41543E1B"/>
    <w:rsid w:val="41716409"/>
    <w:rsid w:val="4189F48F"/>
    <w:rsid w:val="4222F01A"/>
    <w:rsid w:val="42FA8EC6"/>
    <w:rsid w:val="431A9B76"/>
    <w:rsid w:val="43943336"/>
    <w:rsid w:val="44534026"/>
    <w:rsid w:val="478EC0F0"/>
    <w:rsid w:val="47916A4F"/>
    <w:rsid w:val="47B2D1B9"/>
    <w:rsid w:val="49A552B3"/>
    <w:rsid w:val="4A17A498"/>
    <w:rsid w:val="4A57AFDA"/>
    <w:rsid w:val="4B6D2188"/>
    <w:rsid w:val="4BF54068"/>
    <w:rsid w:val="4C129D22"/>
    <w:rsid w:val="4C37ED2F"/>
    <w:rsid w:val="4CB1A059"/>
    <w:rsid w:val="4CC9F6A4"/>
    <w:rsid w:val="4D199CD1"/>
    <w:rsid w:val="4E2C27CC"/>
    <w:rsid w:val="4EEDF298"/>
    <w:rsid w:val="4F24F982"/>
    <w:rsid w:val="4F41A880"/>
    <w:rsid w:val="51017394"/>
    <w:rsid w:val="518F1279"/>
    <w:rsid w:val="519D012C"/>
    <w:rsid w:val="528C03F1"/>
    <w:rsid w:val="53162E26"/>
    <w:rsid w:val="54881A64"/>
    <w:rsid w:val="54CEED81"/>
    <w:rsid w:val="552C81AF"/>
    <w:rsid w:val="573A7F56"/>
    <w:rsid w:val="574EE142"/>
    <w:rsid w:val="58E13A42"/>
    <w:rsid w:val="593451D9"/>
    <w:rsid w:val="59AB6854"/>
    <w:rsid w:val="5BC01268"/>
    <w:rsid w:val="5C5899A7"/>
    <w:rsid w:val="5ED4E538"/>
    <w:rsid w:val="5F552F50"/>
    <w:rsid w:val="5F82E76B"/>
    <w:rsid w:val="60CDBCD5"/>
    <w:rsid w:val="619B2203"/>
    <w:rsid w:val="61DA414B"/>
    <w:rsid w:val="624E41EF"/>
    <w:rsid w:val="629D4699"/>
    <w:rsid w:val="63736CBB"/>
    <w:rsid w:val="63CF71BF"/>
    <w:rsid w:val="63EBC6AC"/>
    <w:rsid w:val="661C5950"/>
    <w:rsid w:val="675ABD62"/>
    <w:rsid w:val="69479880"/>
    <w:rsid w:val="69F0F7CD"/>
    <w:rsid w:val="6A2AEE31"/>
    <w:rsid w:val="6B647567"/>
    <w:rsid w:val="6B70F0BD"/>
    <w:rsid w:val="6B7CF169"/>
    <w:rsid w:val="6C0E2B8C"/>
    <w:rsid w:val="6CEC269E"/>
    <w:rsid w:val="6DC08444"/>
    <w:rsid w:val="6E0016A5"/>
    <w:rsid w:val="6E57A199"/>
    <w:rsid w:val="6E789A1B"/>
    <w:rsid w:val="6E8770B3"/>
    <w:rsid w:val="6F10798D"/>
    <w:rsid w:val="6F5E526B"/>
    <w:rsid w:val="7449C846"/>
    <w:rsid w:val="744DF0AB"/>
    <w:rsid w:val="7516697B"/>
    <w:rsid w:val="75B80409"/>
    <w:rsid w:val="761FB2B2"/>
    <w:rsid w:val="773EAFA0"/>
    <w:rsid w:val="784154C5"/>
    <w:rsid w:val="78622C94"/>
    <w:rsid w:val="79A59408"/>
    <w:rsid w:val="7AE19A39"/>
    <w:rsid w:val="7B19A1EB"/>
    <w:rsid w:val="7B8E9D21"/>
    <w:rsid w:val="7BFFE88E"/>
    <w:rsid w:val="7C526A72"/>
    <w:rsid w:val="7CC367A7"/>
    <w:rsid w:val="7D32608A"/>
    <w:rsid w:val="7E344B4D"/>
    <w:rsid w:val="7E8E3F84"/>
    <w:rsid w:val="7EAACC32"/>
    <w:rsid w:val="7F0D4397"/>
    <w:rsid w:val="7F8D364C"/>
    <w:rsid w:val="7FA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27286"/>
  <w15:chartTrackingRefBased/>
  <w15:docId w15:val="{494FFC87-DCC5-42DD-B5CD-7505A4F7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03A"/>
    <w:pPr>
      <w:keepNext/>
      <w:keepLines/>
      <w:numPr>
        <w:numId w:val="19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CB3"/>
    <w:pPr>
      <w:keepNext/>
      <w:keepLines/>
      <w:numPr>
        <w:ilvl w:val="1"/>
        <w:numId w:val="19"/>
      </w:numPr>
      <w:spacing w:before="40" w:after="0"/>
      <w:ind w:left="360" w:hanging="36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1DE4"/>
    <w:pPr>
      <w:keepNext/>
      <w:keepLines/>
      <w:numPr>
        <w:ilvl w:val="2"/>
        <w:numId w:val="19"/>
      </w:numPr>
      <w:spacing w:before="40" w:after="0"/>
      <w:ind w:left="504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03A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403A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03A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03A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03A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03A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03A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CB3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1DE4"/>
    <w:rPr>
      <w:rFonts w:asciiTheme="majorHAnsi" w:eastAsiaTheme="majorEastAsia" w:hAnsiTheme="majorHAnsi" w:cstheme="majorBidi"/>
      <w:b/>
      <w:sz w:val="28"/>
      <w:szCs w:val="24"/>
    </w:rPr>
  </w:style>
  <w:style w:type="numbering" w:customStyle="1" w:styleId="Headings">
    <w:name w:val="Headings"/>
    <w:uiPriority w:val="99"/>
    <w:rsid w:val="000E062A"/>
    <w:pPr>
      <w:numPr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B403A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403A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0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0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0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0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5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32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3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3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E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E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5E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B0"/>
  </w:style>
  <w:style w:type="paragraph" w:styleId="Footer">
    <w:name w:val="footer"/>
    <w:basedOn w:val="Normal"/>
    <w:link w:val="FooterChar"/>
    <w:uiPriority w:val="99"/>
    <w:unhideWhenUsed/>
    <w:rsid w:val="0026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B0"/>
  </w:style>
  <w:style w:type="character" w:styleId="SubtleEmphasis">
    <w:name w:val="Subtle Emphasis"/>
    <w:basedOn w:val="DefaultParagraphFont"/>
    <w:uiPriority w:val="19"/>
    <w:qFormat/>
    <w:rsid w:val="00975DC8"/>
    <w:rPr>
      <w:rFonts w:asciiTheme="minorHAnsi" w:hAnsiTheme="minorHAnsi"/>
      <w:b/>
      <w:i/>
      <w:iCs/>
      <w:color w:val="404040" w:themeColor="text1" w:themeTint="BF"/>
      <w:sz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A17C7"/>
    <w:pPr>
      <w:ind w:left="0" w:firstLine="0"/>
      <w:outlineLvl w:val="9"/>
    </w:pPr>
    <w:rPr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A17C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9306C"/>
    <w:pPr>
      <w:tabs>
        <w:tab w:val="left" w:pos="880"/>
        <w:tab w:val="right" w:leader="dot" w:pos="935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A17C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A17C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B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D1293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1293E"/>
    <w:rPr>
      <w:color w:val="2B579A"/>
      <w:shd w:val="clear" w:color="auto" w:fill="E1DFDD"/>
    </w:rPr>
  </w:style>
  <w:style w:type="paragraph" w:customStyle="1" w:styleId="Default">
    <w:name w:val="Default"/>
    <w:rsid w:val="00440C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715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715C9"/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5A4A3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C127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B1648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A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A6C79"/>
  </w:style>
  <w:style w:type="character" w:customStyle="1" w:styleId="eop">
    <w:name w:val="eop"/>
    <w:basedOn w:val="DefaultParagraphFont"/>
    <w:rsid w:val="009A6C79"/>
  </w:style>
  <w:style w:type="paragraph" w:styleId="FootnoteText">
    <w:name w:val="footnote text"/>
    <w:basedOn w:val="Normal"/>
    <w:link w:val="FootnoteTextChar"/>
    <w:uiPriority w:val="99"/>
    <w:unhideWhenUsed/>
    <w:rsid w:val="002E5B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5B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5B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304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68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753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12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31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4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70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8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6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2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4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82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51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88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21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60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47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7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0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ega.ca/docs/default-source/pdfs/standards-guidelines/ethical-practice.pdf?sfvrsn=78261e0b_8" TargetMode="External"/><Relationship Id="rId18" Type="http://schemas.openxmlformats.org/officeDocument/2006/relationships/hyperlink" Target="https://www.apega.ca/docs/default-source/pdfs/standards-guidelines/relying-on-the-work-of-others-and-outsourcing.pdf?sfvrsn=45759b55_2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pega.ca/about-apega/publications/standards-guidelineshttps:/www.apega.ca/about-apega/publications/standards-guidelin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apega.ca/practice-standards" TargetMode="External"/><Relationship Id="rId17" Type="http://schemas.openxmlformats.org/officeDocument/2006/relationships/hyperlink" Target="https://www.apega.ca/docs/default-source/pdfs/standards-guidelines/relying-on-the-work-of-others-and-outsourcing.pdf?sfvrsn=45759b55_2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pega.ca/docs/default-source/pdfs/standards-guidelines/relying-on-the-work-of-others-and-outsourcing.pdf?sfvrsn=45759b55_20" TargetMode="External"/><Relationship Id="rId20" Type="http://schemas.openxmlformats.org/officeDocument/2006/relationships/hyperlink" Target="https://www.apega.ca/docs/default-source/pdfs/standards-guidelines/relying-on-the-work-of-others-and-outsourcing.pdf?sfvrsn=45759b55_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ega.ca/about-apega/publications/standards-guideline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apega.ca/docs/default-source/pdfs/standards-guidelines/relying-on-the-work-of-others-and-outsourcing.pdf?sfvrsn=45759b55_20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apega.ca/docs/default-source/pdfs/standards-guidelines/relying-on-the-work-of-others-and-outsourcing.pdf?sfvrsn=45759b55_2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ega.ca/docs/default-source/pdfs/standards-guidelines/authenticating-professional-work-products.pdf?sfvrsn=5a1b9b57_14" TargetMode="External"/><Relationship Id="rId22" Type="http://schemas.openxmlformats.org/officeDocument/2006/relationships/hyperlink" Target="https://www.apega.ca/docs/default-source/pdfs/standards-guidelines/authenticating-professional-work-products.pdf?sfvrsn=5a1b9b57_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DEBB8AD9DFB46B51B252CDE13983B" ma:contentTypeVersion="18" ma:contentTypeDescription="Create a new document." ma:contentTypeScope="" ma:versionID="02f0502b3b0877ade5dceef3e0dae59e">
  <xsd:schema xmlns:xsd="http://www.w3.org/2001/XMLSchema" xmlns:xs="http://www.w3.org/2001/XMLSchema" xmlns:p="http://schemas.microsoft.com/office/2006/metadata/properties" xmlns:ns1="http://schemas.microsoft.com/sharepoint/v3" xmlns:ns2="b3e55a63-c018-4495-a634-05f17113c854" xmlns:ns3="f37d7e8e-6ebd-4f93-bb6d-07b8efcd17fe" xmlns:ns4="16c53724-941e-4698-983c-26847b28f847" targetNamespace="http://schemas.microsoft.com/office/2006/metadata/properties" ma:root="true" ma:fieldsID="b0ec1c216f2b639cd403d1ff7e2235e6" ns1:_="" ns2:_="" ns3:_="" ns4:_="">
    <xsd:import namespace="http://schemas.microsoft.com/sharepoint/v3"/>
    <xsd:import namespace="b3e55a63-c018-4495-a634-05f17113c854"/>
    <xsd:import namespace="f37d7e8e-6ebd-4f93-bb6d-07b8efcd17fe"/>
    <xsd:import namespace="16c53724-941e-4698-983c-26847b28f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55a63-c018-4495-a634-05f17113c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18aba24-c4da-4998-a347-94d17c886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d7e8e-6ebd-4f93-bb6d-07b8efcd17f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3724-941e-4698-983c-26847b28f84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d0a7a25-4fa5-4987-aa12-a9cd444486d7}" ma:internalName="TaxCatchAll" ma:showField="CatchAllData" ma:web="22efc0c8-92e7-49f2-a1c7-821e45d35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6c53724-941e-4698-983c-26847b28f847" xsi:nil="true"/>
    <lcf76f155ced4ddcb4097134ff3c332f xmlns="b3e55a63-c018-4495-a634-05f17113c85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9F91F-4851-4EE0-A5DC-D839EE4EA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e55a63-c018-4495-a634-05f17113c854"/>
    <ds:schemaRef ds:uri="f37d7e8e-6ebd-4f93-bb6d-07b8efcd17fe"/>
    <ds:schemaRef ds:uri="16c53724-941e-4698-983c-26847b28f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8860F-AC2E-438E-B623-D246F48B30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7D7EE7-8763-4DF4-B0B2-BF5EB4EEE3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c53724-941e-4698-983c-26847b28f847"/>
    <ds:schemaRef ds:uri="b3e55a63-c018-4495-a634-05f17113c854"/>
  </ds:schemaRefs>
</ds:datastoreItem>
</file>

<file path=customXml/itemProps4.xml><?xml version="1.0" encoding="utf-8"?>
<ds:datastoreItem xmlns:ds="http://schemas.openxmlformats.org/officeDocument/2006/customXml" ds:itemID="{B71AA162-90EE-44AF-9F1E-3D2C44C665F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4148</Words>
  <Characters>23648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Merle</dc:creator>
  <cp:keywords/>
  <dc:description/>
  <cp:lastModifiedBy>Jordan Allan</cp:lastModifiedBy>
  <cp:revision>7</cp:revision>
  <cp:lastPrinted>2022-01-04T18:10:00Z</cp:lastPrinted>
  <dcterms:created xsi:type="dcterms:W3CDTF">2022-10-04T17:09:00Z</dcterms:created>
  <dcterms:modified xsi:type="dcterms:W3CDTF">2022-10-04T17:51:00Z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0x0101008ADDEBB8AD9DFB46B51B252CDE13983B</vt:lpwstr>
  </property>
  <property fmtid="{D5CDD505-2E9C-101B-9397-08002B2CF9AE}" pid="3" name="MediaServiceImageTags">
    <vt:lpwstr/>
  </property>
</Properties>
</file>